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BC366" w14:textId="77777777" w:rsidR="00C176E2" w:rsidRDefault="00C176E2" w:rsidP="00C176E2">
      <w:pPr>
        <w:spacing w:after="0"/>
        <w:rPr>
          <w:rFonts w:ascii="Arial" w:hAnsi="Arial" w:cs="Arial"/>
          <w:b/>
          <w:spacing w:val="56"/>
          <w:sz w:val="32"/>
          <w:szCs w:val="32"/>
        </w:rPr>
      </w:pPr>
      <w:r>
        <w:rPr>
          <w:rFonts w:ascii="Arial" w:hAnsi="Arial" w:cs="Arial"/>
          <w:b/>
          <w:spacing w:val="56"/>
          <w:sz w:val="32"/>
          <w:szCs w:val="32"/>
        </w:rPr>
        <w:t>THEMENDIENST</w:t>
      </w:r>
    </w:p>
    <w:p w14:paraId="3613F8B2" w14:textId="77777777" w:rsidR="00C74C9F" w:rsidRDefault="00C74C9F">
      <w:pPr>
        <w:spacing w:after="0"/>
        <w:rPr>
          <w:rFonts w:ascii="Arial" w:hAnsi="Arial" w:cs="Arial"/>
        </w:rPr>
      </w:pPr>
    </w:p>
    <w:p w14:paraId="373899EF" w14:textId="77777777" w:rsidR="003B1BEF" w:rsidRDefault="00AD532C" w:rsidP="00E00794">
      <w:pPr>
        <w:spacing w:after="0"/>
        <w:rPr>
          <w:rFonts w:ascii="Arial" w:hAnsi="Arial" w:cs="Arial"/>
          <w:sz w:val="24"/>
          <w:szCs w:val="24"/>
          <w:u w:val="single"/>
        </w:rPr>
      </w:pPr>
      <w:bookmarkStart w:id="0" w:name="OLE_LINK1"/>
      <w:bookmarkStart w:id="1" w:name="OLE_LINK2"/>
      <w:r>
        <w:rPr>
          <w:rFonts w:ascii="Arial" w:hAnsi="Arial" w:cs="Arial"/>
          <w:sz w:val="24"/>
          <w:szCs w:val="24"/>
          <w:u w:val="single"/>
        </w:rPr>
        <w:t>Deutschlands Dreijährige mit hohem Kariesrisiko</w:t>
      </w:r>
    </w:p>
    <w:bookmarkEnd w:id="0"/>
    <w:bookmarkEnd w:id="1"/>
    <w:p w14:paraId="1176346D" w14:textId="77777777" w:rsidR="00AD532C" w:rsidRDefault="00280C02" w:rsidP="0013069C">
      <w:pPr>
        <w:jc w:val="both"/>
        <w:rPr>
          <w:rFonts w:ascii="Arial" w:hAnsi="Arial" w:cs="Arial"/>
          <w:b/>
          <w:sz w:val="24"/>
          <w:szCs w:val="24"/>
        </w:rPr>
      </w:pPr>
      <w:r>
        <w:rPr>
          <w:rFonts w:ascii="Arial" w:hAnsi="Arial" w:cs="Arial"/>
          <w:b/>
          <w:sz w:val="24"/>
          <w:szCs w:val="24"/>
        </w:rPr>
        <w:t xml:space="preserve">Milchzahnkaries vermeidbar mit besserer Prophylaxe </w:t>
      </w:r>
    </w:p>
    <w:p w14:paraId="7EC601D3" w14:textId="47D5FBFB" w:rsidR="00FF77C9" w:rsidRPr="00F011F0" w:rsidRDefault="00014213" w:rsidP="00BD157C">
      <w:pPr>
        <w:spacing w:after="120"/>
        <w:jc w:val="both"/>
        <w:rPr>
          <w:rFonts w:ascii="Arial" w:hAnsi="Arial" w:cs="Arial"/>
          <w:vertAlign w:val="superscript"/>
        </w:rPr>
      </w:pPr>
      <w:r>
        <w:rPr>
          <w:rFonts w:ascii="Arial" w:hAnsi="Arial" w:cs="Arial"/>
        </w:rPr>
        <w:t xml:space="preserve">Fast 14 Prozent der Kita-Kinder haben bereits Karies mit einem </w:t>
      </w:r>
      <w:r w:rsidR="00617103">
        <w:rPr>
          <w:rFonts w:ascii="Arial" w:hAnsi="Arial" w:cs="Arial"/>
        </w:rPr>
        <w:t xml:space="preserve">mittleren </w:t>
      </w:r>
      <w:proofErr w:type="spellStart"/>
      <w:r>
        <w:rPr>
          <w:rFonts w:ascii="Arial" w:hAnsi="Arial" w:cs="Arial"/>
        </w:rPr>
        <w:t>dmft</w:t>
      </w:r>
      <w:proofErr w:type="spellEnd"/>
      <w:r>
        <w:rPr>
          <w:rFonts w:ascii="Arial" w:hAnsi="Arial" w:cs="Arial"/>
        </w:rPr>
        <w:t>-Wert</w:t>
      </w:r>
      <w:r>
        <w:rPr>
          <w:rStyle w:val="Funotenzeichen"/>
          <w:rFonts w:ascii="Arial" w:hAnsi="Arial" w:cs="Arial"/>
        </w:rPr>
        <w:footnoteReference w:id="1"/>
      </w:r>
      <w:r>
        <w:rPr>
          <w:rFonts w:ascii="Arial" w:hAnsi="Arial" w:cs="Arial"/>
        </w:rPr>
        <w:t xml:space="preserve"> von 0,48</w:t>
      </w:r>
      <w:r w:rsidR="00DC5C80" w:rsidRPr="001B77D9">
        <w:rPr>
          <w:rFonts w:ascii="Arial" w:hAnsi="Arial" w:cs="Arial"/>
          <w:vertAlign w:val="superscript"/>
        </w:rPr>
        <w:t>1</w:t>
      </w:r>
      <w:r w:rsidR="00F011F0">
        <w:rPr>
          <w:rFonts w:ascii="Arial" w:hAnsi="Arial" w:cs="Arial"/>
          <w:vertAlign w:val="superscript"/>
        </w:rPr>
        <w:t xml:space="preserve"> </w:t>
      </w:r>
      <w:r w:rsidR="00AD532C">
        <w:rPr>
          <w:rFonts w:ascii="Arial" w:hAnsi="Arial" w:cs="Arial"/>
        </w:rPr>
        <w:t xml:space="preserve">und </w:t>
      </w:r>
      <w:r w:rsidR="00792508">
        <w:rPr>
          <w:rFonts w:ascii="Arial" w:hAnsi="Arial" w:cs="Arial"/>
        </w:rPr>
        <w:t>weis</w:t>
      </w:r>
      <w:r w:rsidR="0079275E">
        <w:rPr>
          <w:rFonts w:ascii="Arial" w:hAnsi="Arial" w:cs="Arial"/>
        </w:rPr>
        <w:t>en damit ein hohes Kariesrisiko</w:t>
      </w:r>
      <w:r w:rsidR="00DC5C80" w:rsidRPr="001B77D9">
        <w:rPr>
          <w:rFonts w:ascii="Arial" w:hAnsi="Arial" w:cs="Arial"/>
          <w:vertAlign w:val="superscript"/>
        </w:rPr>
        <w:t>2</w:t>
      </w:r>
      <w:r w:rsidR="00DC5C80">
        <w:rPr>
          <w:rFonts w:ascii="Arial" w:hAnsi="Arial" w:cs="Arial"/>
          <w:vertAlign w:val="superscript"/>
        </w:rPr>
        <w:t xml:space="preserve"> </w:t>
      </w:r>
      <w:r w:rsidR="0079275E">
        <w:rPr>
          <w:rFonts w:ascii="Arial" w:hAnsi="Arial" w:cs="Arial"/>
        </w:rPr>
        <w:t>auf</w:t>
      </w:r>
      <w:r>
        <w:rPr>
          <w:rFonts w:ascii="Arial" w:hAnsi="Arial" w:cs="Arial"/>
        </w:rPr>
        <w:t>, so das Ergebnis der aktuellen Studie der Deutschen Arbeitsgemeinschaft für Jugendzahnpflege (DAJ), die e</w:t>
      </w:r>
      <w:r w:rsidR="00FE67A9">
        <w:rPr>
          <w:rFonts w:ascii="Arial" w:hAnsi="Arial" w:cs="Arial"/>
        </w:rPr>
        <w:t xml:space="preserve">rstmals </w:t>
      </w:r>
      <w:r>
        <w:rPr>
          <w:rFonts w:ascii="Arial" w:hAnsi="Arial" w:cs="Arial"/>
        </w:rPr>
        <w:t>untersuchte,</w:t>
      </w:r>
      <w:r w:rsidR="00FE67A9">
        <w:rPr>
          <w:rFonts w:ascii="Arial" w:hAnsi="Arial" w:cs="Arial"/>
        </w:rPr>
        <w:t xml:space="preserve"> wie es um die Zahngesundheit der Dreijährigen steht</w:t>
      </w:r>
      <w:r w:rsidR="00F011F0" w:rsidRPr="00F011F0">
        <w:rPr>
          <w:rFonts w:ascii="Arial" w:hAnsi="Arial" w:cs="Arial"/>
          <w:vertAlign w:val="superscript"/>
        </w:rPr>
        <w:t>1</w:t>
      </w:r>
      <w:r>
        <w:rPr>
          <w:rFonts w:ascii="Arial" w:hAnsi="Arial" w:cs="Arial"/>
        </w:rPr>
        <w:t>.</w:t>
      </w:r>
      <w:r w:rsidR="001B77D9">
        <w:rPr>
          <w:rFonts w:ascii="Arial" w:hAnsi="Arial" w:cs="Arial"/>
          <w:vertAlign w:val="superscript"/>
        </w:rPr>
        <w:t xml:space="preserve"> </w:t>
      </w:r>
      <w:r w:rsidR="009163D9">
        <w:rPr>
          <w:rFonts w:ascii="Arial" w:hAnsi="Arial" w:cs="Arial"/>
        </w:rPr>
        <w:t xml:space="preserve">Bei den Schulanfängern (6-7 Jahre alt) beträgt der </w:t>
      </w:r>
      <w:proofErr w:type="spellStart"/>
      <w:r w:rsidR="009163D9">
        <w:rPr>
          <w:rFonts w:ascii="Arial" w:hAnsi="Arial" w:cs="Arial"/>
        </w:rPr>
        <w:t>dmft</w:t>
      </w:r>
      <w:proofErr w:type="spellEnd"/>
      <w:r w:rsidR="009163D9">
        <w:rPr>
          <w:rFonts w:ascii="Arial" w:hAnsi="Arial" w:cs="Arial"/>
        </w:rPr>
        <w:t xml:space="preserve">-Wert sogar 1,73. Nur etwas mehr als die Hälfte der Kinder dieser Altersklasse (53,8 Prozent) hat ein naturgesundes Gebiss. Bei den </w:t>
      </w:r>
      <w:r w:rsidR="0055438F">
        <w:rPr>
          <w:rFonts w:ascii="Arial" w:hAnsi="Arial" w:cs="Arial"/>
        </w:rPr>
        <w:t xml:space="preserve">12-Jährigen hingegen lag der DMFT-Wert bei 0,44 und </w:t>
      </w:r>
      <w:r w:rsidR="00E34A74">
        <w:rPr>
          <w:rFonts w:ascii="Arial" w:hAnsi="Arial" w:cs="Arial"/>
        </w:rPr>
        <w:t xml:space="preserve">über </w:t>
      </w:r>
      <w:r w:rsidR="0055438F">
        <w:rPr>
          <w:rFonts w:ascii="Arial" w:hAnsi="Arial" w:cs="Arial"/>
        </w:rPr>
        <w:t xml:space="preserve">80 Prozent der Kinder haben </w:t>
      </w:r>
      <w:r w:rsidR="00E34A74">
        <w:rPr>
          <w:rFonts w:ascii="Arial" w:hAnsi="Arial" w:cs="Arial"/>
        </w:rPr>
        <w:t>natur</w:t>
      </w:r>
      <w:r w:rsidR="0055438F">
        <w:rPr>
          <w:rFonts w:ascii="Arial" w:hAnsi="Arial" w:cs="Arial"/>
        </w:rPr>
        <w:t xml:space="preserve">gesunde bleibende Zähne. </w:t>
      </w:r>
      <w:r w:rsidR="005B6C0F">
        <w:rPr>
          <w:rFonts w:ascii="Arial" w:hAnsi="Arial" w:cs="Arial"/>
        </w:rPr>
        <w:t>In dieser Altersklasse liegt</w:t>
      </w:r>
      <w:r w:rsidR="009025B6">
        <w:rPr>
          <w:rFonts w:ascii="Arial" w:hAnsi="Arial" w:cs="Arial"/>
        </w:rPr>
        <w:t xml:space="preserve"> </w:t>
      </w:r>
      <w:r w:rsidR="005B6C0F">
        <w:rPr>
          <w:rFonts w:ascii="Arial" w:hAnsi="Arial" w:cs="Arial"/>
        </w:rPr>
        <w:t xml:space="preserve">Deutschland im Ländervergleich neben Dänemark an der </w:t>
      </w:r>
      <w:r w:rsidR="00E34A74">
        <w:rPr>
          <w:rFonts w:ascii="Arial" w:hAnsi="Arial" w:cs="Arial"/>
        </w:rPr>
        <w:t>Weltspitze</w:t>
      </w:r>
      <w:r w:rsidR="005B6C0F">
        <w:rPr>
          <w:rFonts w:ascii="Arial" w:hAnsi="Arial" w:cs="Arial"/>
        </w:rPr>
        <w:t>.</w:t>
      </w:r>
      <w:r w:rsidRPr="00014213">
        <w:rPr>
          <w:rFonts w:ascii="Arial" w:hAnsi="Arial" w:cs="Arial"/>
        </w:rPr>
        <w:t xml:space="preserve"> </w:t>
      </w:r>
    </w:p>
    <w:p w14:paraId="0D40FFC1" w14:textId="77777777" w:rsidR="004B2A4A" w:rsidRDefault="004B2A4A" w:rsidP="00BD157C">
      <w:pPr>
        <w:spacing w:after="120"/>
        <w:jc w:val="both"/>
        <w:rPr>
          <w:rFonts w:ascii="Arial" w:hAnsi="Arial" w:cs="Arial"/>
        </w:rPr>
      </w:pPr>
    </w:p>
    <w:p w14:paraId="11A04B95" w14:textId="77777777" w:rsidR="00616C45" w:rsidRDefault="00616C45" w:rsidP="00BD157C">
      <w:pPr>
        <w:spacing w:after="120"/>
        <w:jc w:val="both"/>
        <w:rPr>
          <w:rFonts w:ascii="Arial" w:hAnsi="Arial" w:cs="Arial"/>
          <w:b/>
        </w:rPr>
      </w:pPr>
      <w:r>
        <w:rPr>
          <w:rFonts w:ascii="Arial" w:hAnsi="Arial" w:cs="Arial"/>
          <w:b/>
        </w:rPr>
        <w:t>Milchzähne besonders kariesgefährdet</w:t>
      </w:r>
    </w:p>
    <w:p w14:paraId="4D805D02" w14:textId="4AEAA50C" w:rsidR="00792508" w:rsidRDefault="00792508" w:rsidP="00621DD4">
      <w:pPr>
        <w:spacing w:after="120"/>
        <w:jc w:val="both"/>
        <w:rPr>
          <w:rFonts w:ascii="Arial" w:hAnsi="Arial" w:cs="Arial"/>
        </w:rPr>
      </w:pPr>
      <w:r>
        <w:rPr>
          <w:rFonts w:ascii="Arial" w:hAnsi="Arial" w:cs="Arial"/>
        </w:rPr>
        <w:t>„</w:t>
      </w:r>
      <w:r w:rsidR="009B0845">
        <w:rPr>
          <w:rFonts w:ascii="Arial" w:hAnsi="Arial" w:cs="Arial"/>
        </w:rPr>
        <w:t xml:space="preserve">Milchzähne </w:t>
      </w:r>
      <w:r w:rsidR="00A14533">
        <w:rPr>
          <w:rFonts w:ascii="Arial" w:hAnsi="Arial" w:cs="Arial"/>
        </w:rPr>
        <w:t>sollten genauso viel Beach</w:t>
      </w:r>
      <w:r w:rsidR="007A6B11">
        <w:rPr>
          <w:rFonts w:ascii="Arial" w:hAnsi="Arial" w:cs="Arial"/>
        </w:rPr>
        <w:t>t</w:t>
      </w:r>
      <w:r w:rsidR="00A14533">
        <w:rPr>
          <w:rFonts w:ascii="Arial" w:hAnsi="Arial" w:cs="Arial"/>
        </w:rPr>
        <w:t xml:space="preserve">ung und Pflege wie die bleibenden Zähne erfahren, denn sie </w:t>
      </w:r>
      <w:r w:rsidR="009B0845">
        <w:rPr>
          <w:rFonts w:ascii="Arial" w:hAnsi="Arial" w:cs="Arial"/>
        </w:rPr>
        <w:t>sind empfindlicher</w:t>
      </w:r>
      <w:r w:rsidR="00C41E6E">
        <w:rPr>
          <w:rFonts w:ascii="Arial" w:hAnsi="Arial" w:cs="Arial"/>
        </w:rPr>
        <w:t xml:space="preserve"> </w:t>
      </w:r>
      <w:r w:rsidR="007A6B11">
        <w:rPr>
          <w:rFonts w:ascii="Arial" w:hAnsi="Arial" w:cs="Arial"/>
        </w:rPr>
        <w:t>und</w:t>
      </w:r>
      <w:r w:rsidR="009B0845">
        <w:rPr>
          <w:rFonts w:ascii="Arial" w:hAnsi="Arial" w:cs="Arial"/>
        </w:rPr>
        <w:t xml:space="preserve"> </w:t>
      </w:r>
      <w:r w:rsidR="00C41E6E">
        <w:rPr>
          <w:rFonts w:ascii="Arial" w:hAnsi="Arial" w:cs="Arial"/>
        </w:rPr>
        <w:t xml:space="preserve">gleichzeitig </w:t>
      </w:r>
      <w:r w:rsidR="00A14533">
        <w:rPr>
          <w:rFonts w:ascii="Arial" w:hAnsi="Arial" w:cs="Arial"/>
        </w:rPr>
        <w:t>wichtig fü</w:t>
      </w:r>
      <w:r w:rsidR="007A6B11">
        <w:rPr>
          <w:rFonts w:ascii="Arial" w:hAnsi="Arial" w:cs="Arial"/>
        </w:rPr>
        <w:t>r ein späteres, gesundes Gebiss</w:t>
      </w:r>
      <w:r>
        <w:rPr>
          <w:rFonts w:ascii="Arial" w:hAnsi="Arial" w:cs="Arial"/>
        </w:rPr>
        <w:t>“, kommentiert Prof. Dr. Stefan Zimmer von der Informationsstelle für Kariesprophylaxe (</w:t>
      </w:r>
      <w:proofErr w:type="spellStart"/>
      <w:r>
        <w:rPr>
          <w:rFonts w:ascii="Arial" w:hAnsi="Arial" w:cs="Arial"/>
        </w:rPr>
        <w:t>IfK</w:t>
      </w:r>
      <w:proofErr w:type="spellEnd"/>
      <w:r>
        <w:rPr>
          <w:rFonts w:ascii="Arial" w:hAnsi="Arial" w:cs="Arial"/>
        </w:rPr>
        <w:t>) die Ergebnisse</w:t>
      </w:r>
      <w:r w:rsidR="009B0845">
        <w:rPr>
          <w:rFonts w:ascii="Arial" w:hAnsi="Arial" w:cs="Arial"/>
        </w:rPr>
        <w:t xml:space="preserve"> der</w:t>
      </w:r>
      <w:r>
        <w:rPr>
          <w:rFonts w:ascii="Arial" w:hAnsi="Arial" w:cs="Arial"/>
        </w:rPr>
        <w:t xml:space="preserve"> </w:t>
      </w:r>
      <w:r w:rsidR="009B0845">
        <w:rPr>
          <w:rFonts w:ascii="Arial" w:hAnsi="Arial" w:cs="Arial"/>
        </w:rPr>
        <w:t xml:space="preserve">DAJ-Studie. </w:t>
      </w:r>
      <w:r w:rsidR="007A6B11">
        <w:rPr>
          <w:rFonts w:ascii="Arial" w:hAnsi="Arial" w:cs="Arial"/>
        </w:rPr>
        <w:t xml:space="preserve">Milchzähne </w:t>
      </w:r>
      <w:r w:rsidR="00017FDE">
        <w:rPr>
          <w:rFonts w:ascii="Arial" w:hAnsi="Arial" w:cs="Arial"/>
        </w:rPr>
        <w:t>sind</w:t>
      </w:r>
      <w:r w:rsidR="00C41E6E">
        <w:rPr>
          <w:rFonts w:ascii="Arial" w:hAnsi="Arial" w:cs="Arial"/>
        </w:rPr>
        <w:t xml:space="preserve"> besonders anfällig für Karies, da ihr Zahnschmelz nur halb so dick ist wie der von bleibenden Zähnen. „Gleichzeitig ist der Mineralstoffgehalt des frischen Zahnschmelzes der Milchzähne </w:t>
      </w:r>
      <w:r w:rsidR="00017FDE">
        <w:rPr>
          <w:rFonts w:ascii="Arial" w:hAnsi="Arial" w:cs="Arial"/>
        </w:rPr>
        <w:t>deutlich geringer</w:t>
      </w:r>
      <w:r w:rsidR="00C41E6E">
        <w:rPr>
          <w:rFonts w:ascii="Arial" w:hAnsi="Arial" w:cs="Arial"/>
        </w:rPr>
        <w:t>“, erläutert Zimmer. Mangelnde Mundhygiene</w:t>
      </w:r>
      <w:r w:rsidR="002E2053">
        <w:rPr>
          <w:rFonts w:ascii="Arial" w:hAnsi="Arial" w:cs="Arial"/>
        </w:rPr>
        <w:t>, fehlende oder unzureichende Fluoridierung</w:t>
      </w:r>
      <w:r w:rsidR="00C41E6E">
        <w:rPr>
          <w:rFonts w:ascii="Arial" w:hAnsi="Arial" w:cs="Arial"/>
        </w:rPr>
        <w:t xml:space="preserve"> und falsche Ernährung, zum Beispiel mit zuckerhaltigen Getränken, führen dann sehr schnell zu Karies. </w:t>
      </w:r>
      <w:r w:rsidR="00017FDE">
        <w:rPr>
          <w:rFonts w:ascii="Arial" w:hAnsi="Arial" w:cs="Arial"/>
        </w:rPr>
        <w:t xml:space="preserve">Wird die Karies nicht rechtzeitig behandelt und fallen die Zähne sogar aus oder müssen gezogen werden, </w:t>
      </w:r>
      <w:r w:rsidR="002E2053">
        <w:rPr>
          <w:rFonts w:ascii="Arial" w:hAnsi="Arial" w:cs="Arial"/>
        </w:rPr>
        <w:lastRenderedPageBreak/>
        <w:t>kann dies zu Fehlstellungen der</w:t>
      </w:r>
      <w:r w:rsidR="00A91A98">
        <w:rPr>
          <w:rFonts w:ascii="Arial" w:hAnsi="Arial" w:cs="Arial"/>
        </w:rPr>
        <w:t xml:space="preserve"> nachfolgenden Zähne</w:t>
      </w:r>
      <w:r w:rsidR="002E2053">
        <w:rPr>
          <w:rFonts w:ascii="Arial" w:hAnsi="Arial" w:cs="Arial"/>
        </w:rPr>
        <w:t xml:space="preserve"> führen</w:t>
      </w:r>
      <w:r w:rsidR="00017FDE">
        <w:rPr>
          <w:rFonts w:ascii="Arial" w:hAnsi="Arial" w:cs="Arial"/>
        </w:rPr>
        <w:t>, denn die Milchzähne dienen als Platzhalter</w:t>
      </w:r>
      <w:r w:rsidR="002477BC">
        <w:rPr>
          <w:rFonts w:ascii="Arial" w:hAnsi="Arial" w:cs="Arial"/>
        </w:rPr>
        <w:t xml:space="preserve">. </w:t>
      </w:r>
      <w:r w:rsidR="00E55318">
        <w:rPr>
          <w:rFonts w:ascii="Arial" w:hAnsi="Arial" w:cs="Arial"/>
        </w:rPr>
        <w:t>„</w:t>
      </w:r>
      <w:r w:rsidR="00E34A74">
        <w:rPr>
          <w:rFonts w:ascii="Arial" w:hAnsi="Arial" w:cs="Arial"/>
        </w:rPr>
        <w:t>Aber das ist nicht die einzige Funktion der Milchzähne</w:t>
      </w:r>
      <w:r w:rsidR="00E55318">
        <w:rPr>
          <w:rFonts w:ascii="Arial" w:hAnsi="Arial" w:cs="Arial"/>
        </w:rPr>
        <w:t>“, führt Zimmer weiter aus: „</w:t>
      </w:r>
      <w:r w:rsidR="00E34A74">
        <w:rPr>
          <w:rFonts w:ascii="Arial" w:hAnsi="Arial" w:cs="Arial"/>
        </w:rPr>
        <w:t>Sie sind wichtig für die Sprachentwicklung, das Gesichtswachstum, habe</w:t>
      </w:r>
      <w:r w:rsidR="00091A59">
        <w:rPr>
          <w:rFonts w:ascii="Arial" w:hAnsi="Arial" w:cs="Arial"/>
        </w:rPr>
        <w:t>n</w:t>
      </w:r>
      <w:r w:rsidR="00E34A74">
        <w:rPr>
          <w:rFonts w:ascii="Arial" w:hAnsi="Arial" w:cs="Arial"/>
        </w:rPr>
        <w:t xml:space="preserve"> eine hohe Bedeutung für die Psyche des Kindes und werden last but not least zum Kauen benötigt. Ein nicht funktionsfähiges Milchgebiss kann deshalb zu einer Mangelernährung führen und außerdem tun kariöse Zähne weh. Wir sollten alles daran setzen, unseren Kindern diese Probleme zu ersparen.</w:t>
      </w:r>
      <w:r w:rsidR="00E55318">
        <w:rPr>
          <w:rFonts w:ascii="Arial" w:hAnsi="Arial" w:cs="Arial"/>
        </w:rPr>
        <w:t>“</w:t>
      </w:r>
      <w:r w:rsidR="00E34A74">
        <w:rPr>
          <w:rFonts w:ascii="Arial" w:hAnsi="Arial" w:cs="Arial"/>
        </w:rPr>
        <w:t xml:space="preserve"> </w:t>
      </w:r>
      <w:r w:rsidR="002477BC">
        <w:rPr>
          <w:rFonts w:ascii="Arial" w:hAnsi="Arial" w:cs="Arial"/>
        </w:rPr>
        <w:t xml:space="preserve"> </w:t>
      </w:r>
    </w:p>
    <w:p w14:paraId="507CF350" w14:textId="77777777" w:rsidR="002477BC" w:rsidRDefault="002477BC" w:rsidP="00621DD4">
      <w:pPr>
        <w:spacing w:after="120"/>
        <w:jc w:val="both"/>
        <w:rPr>
          <w:rFonts w:ascii="Arial" w:hAnsi="Arial" w:cs="Arial"/>
        </w:rPr>
      </w:pPr>
    </w:p>
    <w:p w14:paraId="648F18E1" w14:textId="77777777" w:rsidR="00792508" w:rsidRPr="0079275E" w:rsidRDefault="00792508" w:rsidP="00792508">
      <w:pPr>
        <w:spacing w:after="120"/>
        <w:jc w:val="both"/>
        <w:rPr>
          <w:rFonts w:ascii="Arial" w:hAnsi="Arial" w:cs="Arial"/>
          <w:b/>
        </w:rPr>
      </w:pPr>
      <w:r w:rsidRPr="0079275E">
        <w:rPr>
          <w:rFonts w:ascii="Arial" w:hAnsi="Arial" w:cs="Arial"/>
          <w:b/>
        </w:rPr>
        <w:t>Kariesprophylaxe ab dem 1. Zahn</w:t>
      </w:r>
    </w:p>
    <w:p w14:paraId="60BA6141" w14:textId="3DC0891E" w:rsidR="009E02DE" w:rsidRDefault="00A14533" w:rsidP="00621DD4">
      <w:pPr>
        <w:spacing w:after="120"/>
        <w:jc w:val="both"/>
        <w:rPr>
          <w:rFonts w:ascii="Arial" w:hAnsi="Arial" w:cs="Arial"/>
        </w:rPr>
      </w:pPr>
      <w:r>
        <w:rPr>
          <w:rFonts w:ascii="Arial" w:hAnsi="Arial" w:cs="Arial"/>
        </w:rPr>
        <w:t>Dabei ließe sich Milchzahnkaries gut vermeiden, so Zimmer und w</w:t>
      </w:r>
      <w:r w:rsidR="00A813CD">
        <w:rPr>
          <w:rFonts w:ascii="Arial" w:hAnsi="Arial" w:cs="Arial"/>
        </w:rPr>
        <w:t>eist</w:t>
      </w:r>
      <w:r w:rsidR="00440BF6">
        <w:rPr>
          <w:rFonts w:ascii="Arial" w:hAnsi="Arial" w:cs="Arial"/>
        </w:rPr>
        <w:t xml:space="preserve"> auf</w:t>
      </w:r>
      <w:r w:rsidR="00A813CD">
        <w:rPr>
          <w:rFonts w:ascii="Arial" w:hAnsi="Arial" w:cs="Arial"/>
        </w:rPr>
        <w:t xml:space="preserve"> die 4 Säulen der Kariesprophylaxe hin: regelmäßige Zahnpflege ab dem 1. Zahn, zahngesunde Ernährung ohne häufigen Zuckerkonsum, Anwendung von Fluoriden</w:t>
      </w:r>
      <w:r w:rsidR="0050386E">
        <w:rPr>
          <w:rFonts w:ascii="Arial" w:hAnsi="Arial" w:cs="Arial"/>
        </w:rPr>
        <w:t xml:space="preserve"> mit fluoridhaltiger Zahnpasta und fluoridiertem Speisesalz </w:t>
      </w:r>
      <w:r w:rsidR="00397DAE" w:rsidRPr="00397DAE">
        <w:t xml:space="preserve"> </w:t>
      </w:r>
      <w:r w:rsidR="00397DAE">
        <w:rPr>
          <w:rFonts w:ascii="Arial" w:hAnsi="Arial" w:cs="Arial"/>
        </w:rPr>
        <w:t>a</w:t>
      </w:r>
      <w:r w:rsidR="00397DAE" w:rsidRPr="00397DAE">
        <w:rPr>
          <w:rFonts w:ascii="Arial" w:hAnsi="Arial" w:cs="Arial"/>
        </w:rPr>
        <w:t xml:space="preserve">b dem 2. Lebensjahr </w:t>
      </w:r>
      <w:r w:rsidR="0050386E">
        <w:rPr>
          <w:rFonts w:ascii="Arial" w:hAnsi="Arial" w:cs="Arial"/>
        </w:rPr>
        <w:t>sowie</w:t>
      </w:r>
      <w:r w:rsidR="00A813CD">
        <w:rPr>
          <w:rFonts w:ascii="Arial" w:hAnsi="Arial" w:cs="Arial"/>
        </w:rPr>
        <w:t xml:space="preserve"> regelmäßige Kontrollen durch den Zahnarzt</w:t>
      </w:r>
      <w:r w:rsidR="006D5543">
        <w:rPr>
          <w:rFonts w:ascii="Arial" w:hAnsi="Arial" w:cs="Arial"/>
        </w:rPr>
        <w:t xml:space="preserve"> – in der Praxis und über die </w:t>
      </w:r>
      <w:proofErr w:type="spellStart"/>
      <w:r w:rsidR="006D5543">
        <w:rPr>
          <w:rFonts w:ascii="Arial" w:hAnsi="Arial" w:cs="Arial"/>
        </w:rPr>
        <w:t>Gruppenprophylaxemaßnahmen</w:t>
      </w:r>
      <w:proofErr w:type="spellEnd"/>
      <w:r w:rsidR="006D5543">
        <w:rPr>
          <w:rFonts w:ascii="Arial" w:hAnsi="Arial" w:cs="Arial"/>
        </w:rPr>
        <w:t xml:space="preserve"> in Kindertagesstätten</w:t>
      </w:r>
      <w:r w:rsidR="00A813CD">
        <w:rPr>
          <w:rFonts w:ascii="Arial" w:hAnsi="Arial" w:cs="Arial"/>
        </w:rPr>
        <w:t>.</w:t>
      </w:r>
      <w:r w:rsidR="00167A40">
        <w:rPr>
          <w:rFonts w:ascii="Arial" w:hAnsi="Arial" w:cs="Arial"/>
        </w:rPr>
        <w:t xml:space="preserve"> </w:t>
      </w:r>
      <w:r w:rsidR="00617103">
        <w:rPr>
          <w:rFonts w:ascii="Arial" w:hAnsi="Arial" w:cs="Arial"/>
        </w:rPr>
        <w:t xml:space="preserve"> </w:t>
      </w:r>
    </w:p>
    <w:p w14:paraId="6931DB91" w14:textId="173BF784" w:rsidR="006D5543" w:rsidRDefault="00947391" w:rsidP="00621DD4">
      <w:pPr>
        <w:spacing w:after="120"/>
        <w:jc w:val="both"/>
        <w:rPr>
          <w:rFonts w:ascii="Arial" w:hAnsi="Arial" w:cs="Arial"/>
        </w:rPr>
      </w:pPr>
      <w:r>
        <w:rPr>
          <w:rFonts w:ascii="Arial" w:hAnsi="Arial" w:cs="Arial"/>
        </w:rPr>
        <w:t>„</w:t>
      </w:r>
      <w:r w:rsidR="005C68E5">
        <w:rPr>
          <w:rFonts w:ascii="Arial" w:hAnsi="Arial" w:cs="Arial"/>
        </w:rPr>
        <w:t xml:space="preserve">Vielen Eltern ist nicht bewusst, dass </w:t>
      </w:r>
      <w:r>
        <w:rPr>
          <w:rFonts w:ascii="Arial" w:hAnsi="Arial" w:cs="Arial"/>
        </w:rPr>
        <w:t>Kariesprophylaxe ab dem ersten Zahn</w:t>
      </w:r>
      <w:r w:rsidR="005C68E5" w:rsidRPr="005C68E5">
        <w:rPr>
          <w:rFonts w:ascii="Arial" w:hAnsi="Arial" w:cs="Arial"/>
        </w:rPr>
        <w:t xml:space="preserve"> </w:t>
      </w:r>
      <w:r w:rsidR="005C68E5">
        <w:rPr>
          <w:rFonts w:ascii="Arial" w:hAnsi="Arial" w:cs="Arial"/>
        </w:rPr>
        <w:t>beginnt</w:t>
      </w:r>
      <w:r w:rsidR="00AD0BF7">
        <w:rPr>
          <w:rFonts w:ascii="Arial" w:hAnsi="Arial" w:cs="Arial"/>
        </w:rPr>
        <w:t>“, sagt Zimmer</w:t>
      </w:r>
      <w:r w:rsidR="00DC5C80">
        <w:rPr>
          <w:rFonts w:ascii="Arial" w:hAnsi="Arial" w:cs="Arial"/>
        </w:rPr>
        <w:t xml:space="preserve">. Die ersten Zähne brechen </w:t>
      </w:r>
      <w:r w:rsidR="00E34A74">
        <w:rPr>
          <w:rFonts w:ascii="Arial" w:hAnsi="Arial" w:cs="Arial"/>
        </w:rPr>
        <w:t xml:space="preserve">etwa </w:t>
      </w:r>
      <w:r w:rsidR="00DC5C80">
        <w:rPr>
          <w:rFonts w:ascii="Arial" w:hAnsi="Arial" w:cs="Arial"/>
        </w:rPr>
        <w:t xml:space="preserve">ab dem 6. Lebensmonat durch und bilden den Grundstein für das sich entwickelnde Milchgebiss sowie für die bleibenden Zähne. </w:t>
      </w:r>
      <w:r w:rsidR="006D5543">
        <w:rPr>
          <w:rFonts w:ascii="Arial" w:hAnsi="Arial" w:cs="Arial"/>
        </w:rPr>
        <w:t>Spätestens jetzt sollte die Kariesprophylaxe mit Fluoriden beginnen</w:t>
      </w:r>
      <w:r w:rsidR="00D960F0">
        <w:rPr>
          <w:rFonts w:ascii="Arial" w:hAnsi="Arial" w:cs="Arial"/>
        </w:rPr>
        <w:t>. Um die Kinder schon früh an das regelmäßige Zähneputzen zu gewöhnen, sollten die Eltern zur Zahnbürste greifen und die ersten Zähnchen mit fluoridierter Kinderzahnpasta (reduzierter Fluoridgehalt 500 ppm) putzen</w:t>
      </w:r>
      <w:r w:rsidR="0067717B">
        <w:rPr>
          <w:rFonts w:ascii="Arial" w:hAnsi="Arial" w:cs="Arial"/>
        </w:rPr>
        <w:t xml:space="preserve"> und die </w:t>
      </w:r>
      <w:r w:rsidR="00E14109">
        <w:rPr>
          <w:rFonts w:ascii="Arial" w:hAnsi="Arial" w:cs="Arial"/>
        </w:rPr>
        <w:t xml:space="preserve">eventuelle </w:t>
      </w:r>
      <w:r w:rsidR="0067717B">
        <w:rPr>
          <w:rFonts w:ascii="Arial" w:hAnsi="Arial" w:cs="Arial"/>
        </w:rPr>
        <w:t xml:space="preserve">Supplementierung </w:t>
      </w:r>
      <w:r w:rsidR="00E14109">
        <w:rPr>
          <w:rFonts w:ascii="Arial" w:hAnsi="Arial" w:cs="Arial"/>
        </w:rPr>
        <w:t>mit</w:t>
      </w:r>
      <w:r w:rsidR="0067717B">
        <w:rPr>
          <w:rFonts w:ascii="Arial" w:hAnsi="Arial" w:cs="Arial"/>
        </w:rPr>
        <w:t xml:space="preserve"> Fl</w:t>
      </w:r>
      <w:r w:rsidR="00E14109">
        <w:rPr>
          <w:rFonts w:ascii="Arial" w:hAnsi="Arial" w:cs="Arial"/>
        </w:rPr>
        <w:t>uoridtabletten beenden.</w:t>
      </w:r>
      <w:r w:rsidR="00347F81">
        <w:rPr>
          <w:rFonts w:ascii="Arial" w:hAnsi="Arial" w:cs="Arial"/>
        </w:rPr>
        <w:t xml:space="preserve"> </w:t>
      </w:r>
      <w:r w:rsidR="00347F81" w:rsidRPr="00347F81">
        <w:rPr>
          <w:rFonts w:ascii="Arial" w:hAnsi="Arial" w:cs="Arial"/>
        </w:rPr>
        <w:t>Auch das Bundesinstitut für Risikobewertung (</w:t>
      </w:r>
      <w:proofErr w:type="spellStart"/>
      <w:r w:rsidR="00347F81" w:rsidRPr="00347F81">
        <w:rPr>
          <w:rFonts w:ascii="Arial" w:hAnsi="Arial" w:cs="Arial"/>
        </w:rPr>
        <w:t>BfR</w:t>
      </w:r>
      <w:proofErr w:type="spellEnd"/>
      <w:r w:rsidR="00347F81" w:rsidRPr="00347F81">
        <w:rPr>
          <w:rFonts w:ascii="Arial" w:hAnsi="Arial" w:cs="Arial"/>
        </w:rPr>
        <w:t xml:space="preserve">) rät in seiner jüngsten Stellungnahme, nur eine Form der Fluoridprophylaxe anzuwenden, also entweder fluoridhaltige Zahnpasta oder ein Fluorid-Supplement in Tablettenform. Auf Fluorid-Tabletten sollten Eltern übrigens auch dann verzichten, wenn Kleinkinder ab dem 2. Lebensjahr fluoridiertes Speisesalz über die Familienkost erhalten. Umgekehrt sollten Eltern, bevor sie sich für eine </w:t>
      </w:r>
      <w:r w:rsidR="00347F81" w:rsidRPr="00347F81">
        <w:rPr>
          <w:rFonts w:ascii="Arial" w:hAnsi="Arial" w:cs="Arial"/>
        </w:rPr>
        <w:lastRenderedPageBreak/>
        <w:t>Fluorid-Prophylaxe mit Tabletten entscheiden, den Kinderarzt um eine Fluorid-Anamnese bitten. Der Arzt kann in diesem Fall ermitteln, ob das Kind durch Lebensmittel beziehungsweise die verwendete Zahnpasta bereits ausre</w:t>
      </w:r>
      <w:r w:rsidR="00347F81">
        <w:rPr>
          <w:rFonts w:ascii="Arial" w:hAnsi="Arial" w:cs="Arial"/>
        </w:rPr>
        <w:t>ichend mit Fluorid versorgt ist</w:t>
      </w:r>
      <w:r w:rsidR="00391CCD">
        <w:rPr>
          <w:rFonts w:ascii="Arial" w:hAnsi="Arial" w:cs="Arial"/>
        </w:rPr>
        <w:t>.</w:t>
      </w:r>
      <w:r w:rsidR="004C20DF" w:rsidRPr="004C20DF">
        <w:rPr>
          <w:rFonts w:ascii="Arial" w:hAnsi="Arial" w:cs="Arial"/>
          <w:vertAlign w:val="superscript"/>
        </w:rPr>
        <w:t>3</w:t>
      </w:r>
      <w:r w:rsidR="009C3969">
        <w:rPr>
          <w:rFonts w:ascii="Arial" w:hAnsi="Arial" w:cs="Arial"/>
        </w:rPr>
        <w:t xml:space="preserve"> </w:t>
      </w:r>
    </w:p>
    <w:p w14:paraId="38C14B87" w14:textId="77777777" w:rsidR="00984067" w:rsidRDefault="00984067" w:rsidP="00621DD4">
      <w:pPr>
        <w:spacing w:after="120"/>
        <w:jc w:val="both"/>
        <w:rPr>
          <w:rFonts w:ascii="Arial" w:hAnsi="Arial" w:cs="Arial"/>
        </w:rPr>
      </w:pPr>
    </w:p>
    <w:p w14:paraId="6A7B4B90" w14:textId="77777777" w:rsidR="00984067" w:rsidRPr="0079275E" w:rsidRDefault="00984067" w:rsidP="00984067">
      <w:pPr>
        <w:spacing w:after="120"/>
        <w:jc w:val="both"/>
        <w:rPr>
          <w:rFonts w:ascii="Arial" w:hAnsi="Arial" w:cs="Arial"/>
          <w:b/>
        </w:rPr>
      </w:pPr>
      <w:r>
        <w:rPr>
          <w:rFonts w:ascii="Arial" w:hAnsi="Arial" w:cs="Arial"/>
          <w:b/>
        </w:rPr>
        <w:t>Zahnarztbesuch</w:t>
      </w:r>
      <w:r w:rsidRPr="0079275E">
        <w:rPr>
          <w:rFonts w:ascii="Arial" w:hAnsi="Arial" w:cs="Arial"/>
          <w:b/>
        </w:rPr>
        <w:t xml:space="preserve"> ab dem 1. Zahn</w:t>
      </w:r>
    </w:p>
    <w:p w14:paraId="170EC522" w14:textId="50B92103" w:rsidR="00DC5C80" w:rsidRDefault="00DC5C80" w:rsidP="00621DD4">
      <w:pPr>
        <w:spacing w:after="120"/>
        <w:jc w:val="both"/>
        <w:rPr>
          <w:rFonts w:ascii="Arial" w:hAnsi="Arial" w:cs="Arial"/>
        </w:rPr>
      </w:pPr>
      <w:r>
        <w:rPr>
          <w:rFonts w:ascii="Arial" w:hAnsi="Arial" w:cs="Arial"/>
        </w:rPr>
        <w:t>„</w:t>
      </w:r>
      <w:r w:rsidR="00981B2B">
        <w:rPr>
          <w:rFonts w:ascii="Arial" w:hAnsi="Arial" w:cs="Arial"/>
        </w:rPr>
        <w:t>Ich</w:t>
      </w:r>
      <w:r>
        <w:rPr>
          <w:rFonts w:ascii="Arial" w:hAnsi="Arial" w:cs="Arial"/>
        </w:rPr>
        <w:t xml:space="preserve"> empfehle allen Eltern bereits zu diesem Zeitpunkt einen Zahnarztbesuch. Der Zahnarzt erkennt, ob Schäden vorliegen oder die Zähne kariesgefährdet sind.“ Noch sind die frühen Untersuchungen bei den meisten Kassen keine Regelleistung. Der Gesetzgeber will dies zukünftig ändern, was die Informationsstelle für Kariesprophylaxe begrüßt.</w:t>
      </w:r>
    </w:p>
    <w:p w14:paraId="2CAD5975" w14:textId="77777777" w:rsidR="00DC5C80" w:rsidRDefault="00DC5C80" w:rsidP="00621DD4">
      <w:pPr>
        <w:spacing w:after="120"/>
        <w:jc w:val="both"/>
        <w:rPr>
          <w:rFonts w:ascii="Arial" w:hAnsi="Arial" w:cs="Arial"/>
        </w:rPr>
      </w:pPr>
    </w:p>
    <w:p w14:paraId="114DA883" w14:textId="77777777" w:rsidR="009E02DE" w:rsidRDefault="00483C72" w:rsidP="00621DD4">
      <w:pPr>
        <w:spacing w:after="120"/>
        <w:jc w:val="both"/>
        <w:rPr>
          <w:rFonts w:ascii="Arial" w:hAnsi="Arial" w:cs="Arial"/>
        </w:rPr>
      </w:pPr>
      <w:r>
        <w:rPr>
          <w:rFonts w:ascii="Arial" w:hAnsi="Arial" w:cs="Arial"/>
        </w:rPr>
        <w:t>Professor Zimmer</w:t>
      </w:r>
      <w:r w:rsidR="00AD0BF7">
        <w:rPr>
          <w:rFonts w:ascii="Arial" w:hAnsi="Arial" w:cs="Arial"/>
        </w:rPr>
        <w:t xml:space="preserve"> verweist </w:t>
      </w:r>
      <w:r>
        <w:rPr>
          <w:rFonts w:ascii="Arial" w:hAnsi="Arial" w:cs="Arial"/>
        </w:rPr>
        <w:t xml:space="preserve">in diesem Zusammenhang </w:t>
      </w:r>
      <w:r w:rsidR="00AD0BF7">
        <w:rPr>
          <w:rFonts w:ascii="Arial" w:hAnsi="Arial" w:cs="Arial"/>
        </w:rPr>
        <w:t xml:space="preserve">auf </w:t>
      </w:r>
      <w:r w:rsidR="00696A19">
        <w:rPr>
          <w:rFonts w:ascii="Arial" w:hAnsi="Arial" w:cs="Arial"/>
        </w:rPr>
        <w:t>den Erfolg eines</w:t>
      </w:r>
      <w:r w:rsidR="003A2AC3">
        <w:rPr>
          <w:rFonts w:ascii="Arial" w:hAnsi="Arial" w:cs="Arial"/>
        </w:rPr>
        <w:t xml:space="preserve"> i</w:t>
      </w:r>
      <w:r w:rsidR="00696A19">
        <w:rPr>
          <w:rFonts w:ascii="Arial" w:hAnsi="Arial" w:cs="Arial"/>
        </w:rPr>
        <w:t xml:space="preserve">nterdisziplinären </w:t>
      </w:r>
      <w:r w:rsidR="00A51625" w:rsidRPr="00A51625">
        <w:rPr>
          <w:rFonts w:ascii="Arial" w:hAnsi="Arial" w:cs="Arial"/>
        </w:rPr>
        <w:t>Mundgesundheitsprogramm</w:t>
      </w:r>
      <w:r w:rsidR="00696A19">
        <w:rPr>
          <w:rFonts w:ascii="Arial" w:hAnsi="Arial" w:cs="Arial"/>
        </w:rPr>
        <w:t>s</w:t>
      </w:r>
      <w:r w:rsidR="003A2AC3">
        <w:rPr>
          <w:rFonts w:ascii="Arial" w:hAnsi="Arial" w:cs="Arial"/>
        </w:rPr>
        <w:t xml:space="preserve">, das frühkindliche Karies </w:t>
      </w:r>
      <w:r w:rsidR="00696A19">
        <w:rPr>
          <w:rFonts w:ascii="Arial" w:hAnsi="Arial" w:cs="Arial"/>
        </w:rPr>
        <w:t>signifikant</w:t>
      </w:r>
      <w:r>
        <w:rPr>
          <w:rFonts w:ascii="Arial" w:hAnsi="Arial" w:cs="Arial"/>
        </w:rPr>
        <w:t xml:space="preserve"> reduzieren konnte:</w:t>
      </w:r>
      <w:r w:rsidR="003A2AC3">
        <w:rPr>
          <w:rFonts w:ascii="Arial" w:hAnsi="Arial" w:cs="Arial"/>
        </w:rPr>
        <w:t xml:space="preserve"> </w:t>
      </w:r>
      <w:r w:rsidR="00696A19">
        <w:rPr>
          <w:rFonts w:ascii="Arial" w:hAnsi="Arial" w:cs="Arial"/>
        </w:rPr>
        <w:t xml:space="preserve">Im Rahmen des Programmes wurden 2009 und 2010 die Eltern aller Neugeborenen in Jena </w:t>
      </w:r>
      <w:r w:rsidR="00DE7E55">
        <w:rPr>
          <w:rFonts w:ascii="Arial" w:hAnsi="Arial" w:cs="Arial"/>
        </w:rPr>
        <w:t xml:space="preserve">schon </w:t>
      </w:r>
      <w:r w:rsidR="00696A19">
        <w:rPr>
          <w:rFonts w:ascii="Arial" w:hAnsi="Arial" w:cs="Arial"/>
        </w:rPr>
        <w:t>nach der Geburt vom kommunalen Öffentlichen Gesundheitsdienst</w:t>
      </w:r>
      <w:r w:rsidR="001A03FC">
        <w:rPr>
          <w:rFonts w:ascii="Arial" w:hAnsi="Arial" w:cs="Arial"/>
        </w:rPr>
        <w:t xml:space="preserve"> ü</w:t>
      </w:r>
      <w:r w:rsidR="00696A19">
        <w:rPr>
          <w:rFonts w:ascii="Arial" w:hAnsi="Arial" w:cs="Arial"/>
        </w:rPr>
        <w:t xml:space="preserve">ber </w:t>
      </w:r>
      <w:r w:rsidR="00065E4E">
        <w:rPr>
          <w:rFonts w:ascii="Arial" w:hAnsi="Arial" w:cs="Arial"/>
        </w:rPr>
        <w:t>Zahn</w:t>
      </w:r>
      <w:r w:rsidR="00282BAA">
        <w:rPr>
          <w:rFonts w:ascii="Arial" w:hAnsi="Arial" w:cs="Arial"/>
        </w:rPr>
        <w:t>gesundheit beraten und z</w:t>
      </w:r>
      <w:r w:rsidR="001A03FC">
        <w:rPr>
          <w:rFonts w:ascii="Arial" w:hAnsi="Arial" w:cs="Arial"/>
        </w:rPr>
        <w:t xml:space="preserve">usätzlich </w:t>
      </w:r>
      <w:r w:rsidR="00282BAA">
        <w:rPr>
          <w:rFonts w:ascii="Arial" w:hAnsi="Arial" w:cs="Arial"/>
        </w:rPr>
        <w:t>zur z</w:t>
      </w:r>
      <w:r w:rsidR="002E2053">
        <w:rPr>
          <w:rFonts w:ascii="Arial" w:hAnsi="Arial" w:cs="Arial"/>
        </w:rPr>
        <w:t>ahnärztlichen Untersuchung in die</w:t>
      </w:r>
      <w:r w:rsidR="00282BAA">
        <w:rPr>
          <w:rFonts w:ascii="Arial" w:hAnsi="Arial" w:cs="Arial"/>
        </w:rPr>
        <w:t xml:space="preserve"> Universitätszahnklinik Jena eingeladen.</w:t>
      </w:r>
      <w:r w:rsidR="001B77D9">
        <w:rPr>
          <w:rFonts w:ascii="Arial" w:hAnsi="Arial" w:cs="Arial"/>
        </w:rPr>
        <w:t xml:space="preserve"> </w:t>
      </w:r>
      <w:r w:rsidR="00167A40">
        <w:rPr>
          <w:rFonts w:ascii="Arial" w:hAnsi="Arial" w:cs="Arial"/>
        </w:rPr>
        <w:t xml:space="preserve">Die </w:t>
      </w:r>
      <w:r w:rsidR="00C16A1D">
        <w:rPr>
          <w:rFonts w:ascii="Arial" w:hAnsi="Arial" w:cs="Arial"/>
        </w:rPr>
        <w:t>Kinder</w:t>
      </w:r>
      <w:r w:rsidR="00167A40">
        <w:rPr>
          <w:rFonts w:ascii="Arial" w:hAnsi="Arial" w:cs="Arial"/>
        </w:rPr>
        <w:t xml:space="preserve"> der Eltern</w:t>
      </w:r>
      <w:r w:rsidR="006B2AF4">
        <w:rPr>
          <w:rFonts w:ascii="Arial" w:hAnsi="Arial" w:cs="Arial"/>
        </w:rPr>
        <w:t>, die der Einladung folgten und am Programm teilnahmen,</w:t>
      </w:r>
      <w:r w:rsidR="00C16A1D">
        <w:rPr>
          <w:rFonts w:ascii="Arial" w:hAnsi="Arial" w:cs="Arial"/>
        </w:rPr>
        <w:t xml:space="preserve"> wurden in ein kariesrisikoabhängiges </w:t>
      </w:r>
      <w:proofErr w:type="spellStart"/>
      <w:r w:rsidR="00C16A1D">
        <w:rPr>
          <w:rFonts w:ascii="Arial" w:hAnsi="Arial" w:cs="Arial"/>
        </w:rPr>
        <w:t>Recallsystem</w:t>
      </w:r>
      <w:proofErr w:type="spellEnd"/>
      <w:r w:rsidR="00C16A1D">
        <w:rPr>
          <w:rFonts w:ascii="Arial" w:hAnsi="Arial" w:cs="Arial"/>
        </w:rPr>
        <w:t xml:space="preserve"> mit kontinuierlicher Betreuung aufgenommen. </w:t>
      </w:r>
      <w:r w:rsidR="001B77D9">
        <w:rPr>
          <w:rFonts w:ascii="Arial" w:hAnsi="Arial" w:cs="Arial"/>
        </w:rPr>
        <w:t xml:space="preserve">Nach fünf Jahren wurden 289 Kinder final untersucht: In der Präventionsgruppe (n = 174) gab es signifikant weniger Karies (Prävalenz 10,9 %, durchschnittlich 0,2 </w:t>
      </w:r>
      <w:proofErr w:type="spellStart"/>
      <w:r w:rsidR="001B77D9">
        <w:rPr>
          <w:rFonts w:ascii="Arial" w:hAnsi="Arial" w:cs="Arial"/>
        </w:rPr>
        <w:t>dmft</w:t>
      </w:r>
      <w:proofErr w:type="spellEnd"/>
      <w:r w:rsidR="001B77D9">
        <w:rPr>
          <w:rFonts w:ascii="Arial" w:hAnsi="Arial" w:cs="Arial"/>
        </w:rPr>
        <w:t xml:space="preserve"> ± 0,7) als in der Kontrollgruppe (Prävalenz 57,4 %, durchschnittlich 2,9 </w:t>
      </w:r>
      <w:proofErr w:type="spellStart"/>
      <w:r w:rsidR="001B77D9">
        <w:rPr>
          <w:rFonts w:ascii="Arial" w:hAnsi="Arial" w:cs="Arial"/>
        </w:rPr>
        <w:t>dmft</w:t>
      </w:r>
      <w:proofErr w:type="spellEnd"/>
      <w:r w:rsidR="001B77D9">
        <w:rPr>
          <w:rFonts w:ascii="Arial" w:hAnsi="Arial" w:cs="Arial"/>
        </w:rPr>
        <w:t xml:space="preserve"> ±3,8)</w:t>
      </w:r>
      <w:r w:rsidR="00C16A1D">
        <w:rPr>
          <w:rFonts w:ascii="Arial" w:hAnsi="Arial" w:cs="Arial"/>
        </w:rPr>
        <w:t xml:space="preserve">. Die Ergebnisse zeigen einen signifikanten Zusammenhang zwischen </w:t>
      </w:r>
      <w:r w:rsidR="008B6318">
        <w:rPr>
          <w:rFonts w:ascii="Arial" w:hAnsi="Arial" w:cs="Arial"/>
        </w:rPr>
        <w:t>den Karieswerten und Beginn des Zähneputzens, Überwachung bzw. Nachputzens der Eltern, regelmäßi</w:t>
      </w:r>
      <w:r w:rsidR="00167A40">
        <w:rPr>
          <w:rFonts w:ascii="Arial" w:hAnsi="Arial" w:cs="Arial"/>
        </w:rPr>
        <w:t>ge Besuche beim Zahnarzt und der</w:t>
      </w:r>
      <w:r w:rsidR="008B6318">
        <w:rPr>
          <w:rFonts w:ascii="Arial" w:hAnsi="Arial" w:cs="Arial"/>
        </w:rPr>
        <w:t xml:space="preserve"> Stilldauer bzw. d</w:t>
      </w:r>
      <w:r w:rsidR="00167A40">
        <w:rPr>
          <w:rFonts w:ascii="Arial" w:hAnsi="Arial" w:cs="Arial"/>
        </w:rPr>
        <w:t>em</w:t>
      </w:r>
      <w:r w:rsidR="006B2AF4">
        <w:rPr>
          <w:rFonts w:ascii="Arial" w:hAnsi="Arial" w:cs="Arial"/>
        </w:rPr>
        <w:t xml:space="preserve"> Einsatz der </w:t>
      </w:r>
      <w:proofErr w:type="spellStart"/>
      <w:r w:rsidR="006B2AF4">
        <w:rPr>
          <w:rFonts w:ascii="Arial" w:hAnsi="Arial" w:cs="Arial"/>
        </w:rPr>
        <w:t>Nuckelflasche</w:t>
      </w:r>
      <w:proofErr w:type="spellEnd"/>
      <w:r w:rsidR="006B2AF4">
        <w:rPr>
          <w:rFonts w:ascii="Arial" w:hAnsi="Arial" w:cs="Arial"/>
        </w:rPr>
        <w:t xml:space="preserve"> sowie niedrigem sozialen Status</w:t>
      </w:r>
      <w:r w:rsidR="00EA195E">
        <w:rPr>
          <w:rFonts w:ascii="Arial" w:hAnsi="Arial" w:cs="Arial"/>
        </w:rPr>
        <w:t>.</w:t>
      </w:r>
      <w:r w:rsidR="004C20DF">
        <w:rPr>
          <w:rFonts w:ascii="Arial" w:hAnsi="Arial" w:cs="Arial"/>
          <w:vertAlign w:val="superscript"/>
        </w:rPr>
        <w:t>4</w:t>
      </w:r>
    </w:p>
    <w:p w14:paraId="6B46563F" w14:textId="77777777" w:rsidR="00157D11" w:rsidRDefault="00157D11" w:rsidP="00621DD4">
      <w:pPr>
        <w:spacing w:after="120"/>
        <w:jc w:val="both"/>
        <w:rPr>
          <w:rFonts w:ascii="Arial" w:hAnsi="Arial" w:cs="Arial"/>
        </w:rPr>
      </w:pPr>
    </w:p>
    <w:p w14:paraId="0467929F" w14:textId="77777777" w:rsidR="00157D11" w:rsidRPr="00523823" w:rsidRDefault="00157D11" w:rsidP="00621DD4">
      <w:pPr>
        <w:spacing w:after="120"/>
        <w:jc w:val="both"/>
        <w:rPr>
          <w:rFonts w:ascii="Arial" w:hAnsi="Arial" w:cs="Arial"/>
          <w:highlight w:val="yellow"/>
        </w:rPr>
      </w:pPr>
    </w:p>
    <w:p w14:paraId="14708840" w14:textId="0D2BA059" w:rsidR="006D79D1" w:rsidRDefault="00382E9E" w:rsidP="006D79D1">
      <w:pPr>
        <w:jc w:val="both"/>
        <w:rPr>
          <w:rFonts w:ascii="Arial" w:hAnsi="Arial" w:cs="Arial"/>
          <w:i/>
        </w:rPr>
      </w:pPr>
      <w:r>
        <w:rPr>
          <w:rFonts w:ascii="Arial" w:hAnsi="Arial" w:cs="Arial"/>
          <w:i/>
        </w:rPr>
        <w:t>5.341</w:t>
      </w:r>
      <w:r w:rsidR="0009617D">
        <w:rPr>
          <w:rFonts w:ascii="Arial" w:hAnsi="Arial" w:cs="Arial"/>
          <w:i/>
        </w:rPr>
        <w:t xml:space="preserve"> </w:t>
      </w:r>
      <w:r w:rsidR="006D79D1">
        <w:rPr>
          <w:rFonts w:ascii="Arial" w:hAnsi="Arial" w:cs="Arial"/>
          <w:i/>
        </w:rPr>
        <w:t>Zeichen inkl. Leerzeichen</w:t>
      </w:r>
    </w:p>
    <w:p w14:paraId="3C27B25A" w14:textId="77777777" w:rsidR="006D79D1" w:rsidRDefault="006D79D1" w:rsidP="006D79D1">
      <w:pPr>
        <w:spacing w:after="0"/>
        <w:jc w:val="both"/>
        <w:rPr>
          <w:rFonts w:ascii="Arial" w:hAnsi="Arial" w:cs="Arial"/>
        </w:rPr>
      </w:pPr>
      <w:r w:rsidRPr="00656EA3">
        <w:rPr>
          <w:rFonts w:ascii="Arial" w:hAnsi="Arial" w:cs="Arial"/>
        </w:rPr>
        <w:lastRenderedPageBreak/>
        <w:t>Abdruck honorarfrei / Beleg erbeten</w:t>
      </w:r>
    </w:p>
    <w:p w14:paraId="59F1FBE3" w14:textId="77777777" w:rsidR="003B4D0F" w:rsidRDefault="003B4D0F" w:rsidP="006D79D1">
      <w:pPr>
        <w:spacing w:after="0"/>
        <w:jc w:val="both"/>
        <w:rPr>
          <w:rFonts w:ascii="Arial" w:hAnsi="Arial" w:cs="Arial"/>
        </w:rPr>
      </w:pPr>
    </w:p>
    <w:p w14:paraId="33592176" w14:textId="77777777" w:rsidR="00BC35D0" w:rsidRPr="00643C54" w:rsidRDefault="004B710C" w:rsidP="004B710C">
      <w:pPr>
        <w:spacing w:after="0"/>
        <w:rPr>
          <w:rFonts w:ascii="Arial" w:hAnsi="Arial" w:cs="Arial"/>
          <w:b/>
        </w:rPr>
      </w:pPr>
      <w:r w:rsidRPr="00643C54">
        <w:rPr>
          <w:rFonts w:ascii="Arial" w:hAnsi="Arial" w:cs="Arial"/>
          <w:b/>
        </w:rPr>
        <w:t>Quellen:</w:t>
      </w:r>
    </w:p>
    <w:p w14:paraId="7D657837" w14:textId="77777777" w:rsidR="001B77D9" w:rsidRPr="00643C54" w:rsidRDefault="001B77D9" w:rsidP="001B77D9">
      <w:pPr>
        <w:pStyle w:val="Endnotentext"/>
        <w:numPr>
          <w:ilvl w:val="0"/>
          <w:numId w:val="3"/>
        </w:numPr>
        <w:rPr>
          <w:rFonts w:ascii="Arial" w:hAnsi="Arial" w:cs="Arial"/>
        </w:rPr>
      </w:pPr>
      <w:r w:rsidRPr="00643C54">
        <w:rPr>
          <w:rFonts w:ascii="Arial" w:hAnsi="Arial" w:cs="Arial"/>
        </w:rPr>
        <w:t xml:space="preserve">TEAM DAJ, Greifswald (R. </w:t>
      </w:r>
      <w:proofErr w:type="spellStart"/>
      <w:r w:rsidRPr="00643C54">
        <w:rPr>
          <w:rFonts w:ascii="Arial" w:hAnsi="Arial" w:cs="Arial"/>
        </w:rPr>
        <w:t>Basner</w:t>
      </w:r>
      <w:proofErr w:type="spellEnd"/>
      <w:r w:rsidRPr="00643C54">
        <w:rPr>
          <w:rFonts w:ascii="Arial" w:hAnsi="Arial" w:cs="Arial"/>
        </w:rPr>
        <w:t xml:space="preserve">, Dr. R. M. </w:t>
      </w:r>
      <w:proofErr w:type="spellStart"/>
      <w:r w:rsidRPr="00643C54">
        <w:rPr>
          <w:rFonts w:ascii="Arial" w:hAnsi="Arial" w:cs="Arial"/>
        </w:rPr>
        <w:t>Santamaría</w:t>
      </w:r>
      <w:proofErr w:type="spellEnd"/>
      <w:r w:rsidRPr="00643C54">
        <w:rPr>
          <w:rFonts w:ascii="Arial" w:hAnsi="Arial" w:cs="Arial"/>
        </w:rPr>
        <w:t xml:space="preserve">, Dr. J. </w:t>
      </w:r>
      <w:proofErr w:type="spellStart"/>
      <w:r w:rsidRPr="00643C54">
        <w:rPr>
          <w:rFonts w:ascii="Arial" w:hAnsi="Arial" w:cs="Arial"/>
        </w:rPr>
        <w:t>Schmoeckel</w:t>
      </w:r>
      <w:proofErr w:type="spellEnd"/>
      <w:r w:rsidRPr="00643C54">
        <w:rPr>
          <w:rFonts w:ascii="Arial" w:hAnsi="Arial" w:cs="Arial"/>
        </w:rPr>
        <w:t xml:space="preserve">, Dr. E. Schüler, Prof. Dr. </w:t>
      </w:r>
      <w:proofErr w:type="spellStart"/>
      <w:r w:rsidRPr="00643C54">
        <w:rPr>
          <w:rFonts w:ascii="Arial" w:hAnsi="Arial" w:cs="Arial"/>
        </w:rPr>
        <w:t>Ch</w:t>
      </w:r>
      <w:proofErr w:type="spellEnd"/>
      <w:r w:rsidRPr="00643C54">
        <w:rPr>
          <w:rFonts w:ascii="Arial" w:hAnsi="Arial" w:cs="Arial"/>
        </w:rPr>
        <w:t xml:space="preserve">. H. Splieth): Epidemiologische Begleituntersuchungen zur Gruppenprophylaxe 2016 </w:t>
      </w:r>
      <w:hyperlink r:id="rId9" w:history="1">
        <w:r w:rsidRPr="00643C54">
          <w:rPr>
            <w:rStyle w:val="Hyperlink"/>
            <w:rFonts w:ascii="Arial" w:hAnsi="Arial" w:cs="Arial"/>
          </w:rPr>
          <w:t>http://www.daj.de/fileadmin/user_upload/PDF_Downloads/Epi_2016/Epi_final_BB1801_final.pdf</w:t>
        </w:r>
      </w:hyperlink>
      <w:r w:rsidRPr="00643C54">
        <w:rPr>
          <w:rFonts w:ascii="Arial" w:hAnsi="Arial" w:cs="Arial"/>
        </w:rPr>
        <w:t xml:space="preserve"> (aufgerufen am 3.5.2018)</w:t>
      </w:r>
    </w:p>
    <w:p w14:paraId="38C1D9B5" w14:textId="77777777" w:rsidR="001B77D9" w:rsidRDefault="001B77D9" w:rsidP="001B77D9">
      <w:pPr>
        <w:pStyle w:val="Endnotentext"/>
        <w:numPr>
          <w:ilvl w:val="0"/>
          <w:numId w:val="3"/>
        </w:numPr>
        <w:rPr>
          <w:rFonts w:ascii="Arial" w:hAnsi="Arial" w:cs="Arial"/>
        </w:rPr>
      </w:pPr>
      <w:r w:rsidRPr="00643C54">
        <w:rPr>
          <w:rFonts w:ascii="Arial" w:hAnsi="Arial" w:cs="Arial"/>
        </w:rPr>
        <w:t xml:space="preserve">Richtlinien des Bundesausschusses der Zahnärzte und Krankenkassen über die Früherkennungsuntersuchungen auf Zahn-, Mund- und Kieferkrankheiten (zahnärztliche Früherkennung gemäß § 26 Abs. 1 Satz 2 SGB V) vom 08. Dezember 2004 in der ab 01. Januar 2005 geltenden Fassung; </w:t>
      </w:r>
      <w:hyperlink r:id="rId10" w:history="1">
        <w:r w:rsidRPr="00643C54">
          <w:rPr>
            <w:rStyle w:val="Hyperlink"/>
            <w:rFonts w:ascii="Arial" w:hAnsi="Arial" w:cs="Arial"/>
          </w:rPr>
          <w:t>https://www.gkv-spitzenverband.de/media/dokumente/krankenversicherung_1/zahnaerztliche_versorgung/rili_g_ba/13_Frueherkennungs-RiLi_2005.pdf</w:t>
        </w:r>
      </w:hyperlink>
      <w:r w:rsidRPr="00643C54">
        <w:rPr>
          <w:rFonts w:ascii="Arial" w:hAnsi="Arial" w:cs="Arial"/>
        </w:rPr>
        <w:t xml:space="preserve"> (aufgerufen am 3.5.2018)</w:t>
      </w:r>
    </w:p>
    <w:p w14:paraId="7FC9B4D0" w14:textId="77777777" w:rsidR="004C20DF" w:rsidRPr="004C20DF" w:rsidRDefault="004C20DF" w:rsidP="004C20DF">
      <w:pPr>
        <w:pStyle w:val="Listenabsatz"/>
        <w:numPr>
          <w:ilvl w:val="0"/>
          <w:numId w:val="3"/>
        </w:numPr>
        <w:spacing w:after="0"/>
        <w:rPr>
          <w:rFonts w:ascii="Arial" w:hAnsi="Arial" w:cs="Arial"/>
          <w:sz w:val="20"/>
          <w:szCs w:val="20"/>
          <w:lang w:val="en-US"/>
        </w:rPr>
      </w:pPr>
      <w:r w:rsidRPr="004C20DF">
        <w:rPr>
          <w:rFonts w:ascii="Arial" w:hAnsi="Arial" w:cs="Arial"/>
          <w:sz w:val="20"/>
          <w:szCs w:val="20"/>
        </w:rPr>
        <w:t xml:space="preserve">Stellungnahme Nr. 015/2018 des </w:t>
      </w:r>
      <w:proofErr w:type="spellStart"/>
      <w:r w:rsidRPr="004C20DF">
        <w:rPr>
          <w:rFonts w:ascii="Arial" w:hAnsi="Arial" w:cs="Arial"/>
          <w:sz w:val="20"/>
          <w:szCs w:val="20"/>
        </w:rPr>
        <w:t>BfR</w:t>
      </w:r>
      <w:proofErr w:type="spellEnd"/>
      <w:r w:rsidRPr="004C20DF">
        <w:rPr>
          <w:rFonts w:ascii="Arial" w:hAnsi="Arial" w:cs="Arial"/>
          <w:sz w:val="20"/>
          <w:szCs w:val="20"/>
        </w:rPr>
        <w:t xml:space="preserve"> vom 31. </w:t>
      </w:r>
      <w:r>
        <w:rPr>
          <w:rFonts w:ascii="Arial" w:hAnsi="Arial" w:cs="Arial"/>
          <w:sz w:val="20"/>
          <w:szCs w:val="20"/>
          <w:lang w:val="en-US"/>
        </w:rPr>
        <w:t xml:space="preserve">Mai 2018; </w:t>
      </w:r>
      <w:r w:rsidRPr="004C20DF">
        <w:rPr>
          <w:rFonts w:ascii="Arial" w:hAnsi="Arial" w:cs="Arial"/>
          <w:sz w:val="20"/>
          <w:szCs w:val="20"/>
          <w:lang w:val="en-US"/>
        </w:rPr>
        <w:t>DOI 10.17590/20180531-085715-0</w:t>
      </w:r>
    </w:p>
    <w:p w14:paraId="782A9B60" w14:textId="77777777" w:rsidR="00DD48D5" w:rsidRPr="005F21DD" w:rsidRDefault="00643C54" w:rsidP="00C90A41">
      <w:pPr>
        <w:pStyle w:val="Listenabsatz"/>
        <w:numPr>
          <w:ilvl w:val="0"/>
          <w:numId w:val="3"/>
        </w:numPr>
        <w:spacing w:after="0"/>
        <w:rPr>
          <w:rFonts w:ascii="Arial" w:hAnsi="Arial" w:cs="Arial"/>
          <w:sz w:val="20"/>
          <w:szCs w:val="20"/>
          <w:lang w:val="en-US"/>
        </w:rPr>
      </w:pPr>
      <w:r w:rsidRPr="005F21DD">
        <w:rPr>
          <w:rFonts w:ascii="Arial" w:hAnsi="Arial" w:cs="Arial"/>
          <w:sz w:val="20"/>
          <w:szCs w:val="20"/>
          <w:lang w:val="en-US"/>
        </w:rPr>
        <w:t>Wagner Y, Heinrich-</w:t>
      </w:r>
      <w:proofErr w:type="spellStart"/>
      <w:r w:rsidRPr="005F21DD">
        <w:rPr>
          <w:rFonts w:ascii="Arial" w:hAnsi="Arial" w:cs="Arial"/>
          <w:sz w:val="20"/>
          <w:szCs w:val="20"/>
          <w:lang w:val="en-US"/>
        </w:rPr>
        <w:t>Wetzien</w:t>
      </w:r>
      <w:proofErr w:type="spellEnd"/>
      <w:r w:rsidRPr="005F21DD">
        <w:rPr>
          <w:rFonts w:ascii="Arial" w:hAnsi="Arial" w:cs="Arial"/>
          <w:sz w:val="20"/>
          <w:szCs w:val="20"/>
          <w:lang w:val="en-US"/>
        </w:rPr>
        <w:t xml:space="preserve"> R</w:t>
      </w:r>
      <w:r w:rsidR="005F21DD" w:rsidRPr="005F21DD">
        <w:rPr>
          <w:rFonts w:ascii="Arial" w:hAnsi="Arial" w:cs="Arial"/>
          <w:sz w:val="20"/>
          <w:szCs w:val="20"/>
          <w:lang w:val="en-US"/>
        </w:rPr>
        <w:t xml:space="preserve">: Evaluation of a regional German interdisciplinary oral health </w:t>
      </w:r>
      <w:proofErr w:type="spellStart"/>
      <w:r w:rsidR="005F21DD" w:rsidRPr="005F21DD">
        <w:rPr>
          <w:rFonts w:ascii="Arial" w:hAnsi="Arial" w:cs="Arial"/>
          <w:sz w:val="20"/>
          <w:szCs w:val="20"/>
          <w:lang w:val="en-US"/>
        </w:rPr>
        <w:t>programme</w:t>
      </w:r>
      <w:proofErr w:type="spellEnd"/>
      <w:r w:rsidR="005F21DD" w:rsidRPr="005F21DD">
        <w:rPr>
          <w:rFonts w:ascii="Arial" w:hAnsi="Arial" w:cs="Arial"/>
          <w:sz w:val="20"/>
          <w:szCs w:val="20"/>
          <w:lang w:val="en-US"/>
        </w:rPr>
        <w:t xml:space="preserve"> for children from birth to 5 years of age. </w:t>
      </w:r>
      <w:proofErr w:type="spellStart"/>
      <w:r w:rsidR="005F21DD">
        <w:rPr>
          <w:rFonts w:ascii="Arial" w:hAnsi="Arial" w:cs="Arial"/>
          <w:sz w:val="20"/>
          <w:szCs w:val="20"/>
          <w:lang w:val="en-US"/>
        </w:rPr>
        <w:t>Clin</w:t>
      </w:r>
      <w:proofErr w:type="spellEnd"/>
      <w:r w:rsidR="005F21DD">
        <w:rPr>
          <w:rFonts w:ascii="Arial" w:hAnsi="Arial" w:cs="Arial"/>
          <w:sz w:val="20"/>
          <w:szCs w:val="20"/>
          <w:lang w:val="en-US"/>
        </w:rPr>
        <w:t xml:space="preserve"> Oral </w:t>
      </w:r>
      <w:proofErr w:type="spellStart"/>
      <w:r w:rsidR="005F21DD">
        <w:rPr>
          <w:rFonts w:ascii="Arial" w:hAnsi="Arial" w:cs="Arial"/>
          <w:sz w:val="20"/>
          <w:szCs w:val="20"/>
          <w:lang w:val="en-US"/>
        </w:rPr>
        <w:t>Investig</w:t>
      </w:r>
      <w:proofErr w:type="spellEnd"/>
      <w:r w:rsidR="005F21DD">
        <w:rPr>
          <w:rFonts w:ascii="Arial" w:hAnsi="Arial" w:cs="Arial"/>
          <w:sz w:val="20"/>
          <w:szCs w:val="20"/>
          <w:lang w:val="en-US"/>
        </w:rPr>
        <w:t xml:space="preserve"> 2017; 21(1):225-235</w:t>
      </w:r>
    </w:p>
    <w:p w14:paraId="1597AFFB" w14:textId="77777777" w:rsidR="00495C0B" w:rsidRPr="005F21DD" w:rsidRDefault="00495C0B" w:rsidP="004B710C">
      <w:pPr>
        <w:spacing w:after="0"/>
        <w:rPr>
          <w:rFonts w:ascii="Arial" w:hAnsi="Arial" w:cs="Arial"/>
          <w:b/>
          <w:lang w:val="en-US"/>
        </w:rPr>
      </w:pPr>
    </w:p>
    <w:p w14:paraId="7746FEA1" w14:textId="77777777" w:rsidR="00C74C9F" w:rsidRPr="00165091" w:rsidRDefault="00C74C9F" w:rsidP="001C0621">
      <w:pPr>
        <w:spacing w:after="0"/>
        <w:rPr>
          <w:rFonts w:ascii="Arial" w:hAnsi="Arial" w:cs="Arial"/>
          <w:b/>
        </w:rPr>
      </w:pPr>
      <w:r w:rsidRPr="0038184C">
        <w:rPr>
          <w:rFonts w:ascii="Arial" w:hAnsi="Arial" w:cs="Arial"/>
          <w:b/>
          <w:sz w:val="20"/>
          <w:szCs w:val="20"/>
        </w:rPr>
        <w:t>Herausgeber:</w:t>
      </w:r>
    </w:p>
    <w:p w14:paraId="79A36D82" w14:textId="77777777" w:rsidR="00C74C9F" w:rsidRDefault="00955095">
      <w:pPr>
        <w:spacing w:after="0"/>
        <w:jc w:val="both"/>
        <w:rPr>
          <w:rFonts w:ascii="Arial" w:hAnsi="Arial" w:cs="Arial"/>
          <w:sz w:val="20"/>
          <w:szCs w:val="20"/>
        </w:rPr>
      </w:pPr>
      <w:r w:rsidRPr="0038184C">
        <w:rPr>
          <w:rFonts w:ascii="Arial" w:hAnsi="Arial" w:cs="Arial"/>
          <w:sz w:val="20"/>
          <w:szCs w:val="20"/>
        </w:rPr>
        <w:t>Informationsstelle für Kariesprophylax</w:t>
      </w:r>
      <w:r>
        <w:rPr>
          <w:rFonts w:ascii="Arial" w:hAnsi="Arial" w:cs="Arial"/>
          <w:sz w:val="20"/>
          <w:szCs w:val="20"/>
        </w:rPr>
        <w:t>e</w:t>
      </w:r>
    </w:p>
    <w:p w14:paraId="0DACFA5B" w14:textId="77777777" w:rsidR="00C74C9F" w:rsidRDefault="00EB3428">
      <w:pPr>
        <w:spacing w:after="0"/>
        <w:jc w:val="both"/>
        <w:rPr>
          <w:rFonts w:ascii="Arial" w:hAnsi="Arial" w:cs="Arial"/>
          <w:sz w:val="20"/>
          <w:szCs w:val="20"/>
        </w:rPr>
      </w:pPr>
      <w:r>
        <w:rPr>
          <w:rFonts w:ascii="Arial" w:hAnsi="Arial" w:cs="Arial"/>
          <w:sz w:val="20"/>
          <w:szCs w:val="20"/>
        </w:rPr>
        <w:t>Dirk Fischer</w:t>
      </w:r>
    </w:p>
    <w:p w14:paraId="400D3EB7" w14:textId="77777777" w:rsidR="00C74C9F" w:rsidRDefault="00C74C9F">
      <w:pPr>
        <w:spacing w:after="0"/>
        <w:jc w:val="both"/>
        <w:rPr>
          <w:rFonts w:ascii="Arial" w:hAnsi="Arial" w:cs="Arial"/>
          <w:sz w:val="20"/>
          <w:szCs w:val="20"/>
        </w:rPr>
      </w:pPr>
      <w:proofErr w:type="spellStart"/>
      <w:r>
        <w:rPr>
          <w:rFonts w:ascii="Arial" w:hAnsi="Arial" w:cs="Arial"/>
          <w:sz w:val="20"/>
          <w:szCs w:val="20"/>
        </w:rPr>
        <w:t>Leimenrode</w:t>
      </w:r>
      <w:proofErr w:type="spellEnd"/>
      <w:r>
        <w:rPr>
          <w:rFonts w:ascii="Arial" w:hAnsi="Arial" w:cs="Arial"/>
          <w:sz w:val="20"/>
          <w:szCs w:val="20"/>
        </w:rPr>
        <w:t xml:space="preserve"> 29, 60322 Frankfurt </w:t>
      </w:r>
    </w:p>
    <w:p w14:paraId="572BBB29" w14:textId="77777777" w:rsidR="00C74C9F" w:rsidRDefault="00C74C9F">
      <w:pPr>
        <w:spacing w:after="0"/>
        <w:jc w:val="both"/>
        <w:rPr>
          <w:rFonts w:ascii="Arial" w:hAnsi="Arial" w:cs="Arial"/>
          <w:sz w:val="20"/>
          <w:szCs w:val="20"/>
        </w:rPr>
      </w:pPr>
      <w:r>
        <w:rPr>
          <w:rFonts w:ascii="Arial" w:hAnsi="Arial" w:cs="Arial"/>
          <w:sz w:val="20"/>
          <w:szCs w:val="20"/>
        </w:rPr>
        <w:t>Telefon: 069 / 2470 6</w:t>
      </w:r>
      <w:r w:rsidR="00955095">
        <w:rPr>
          <w:rFonts w:ascii="Arial" w:hAnsi="Arial" w:cs="Arial"/>
          <w:sz w:val="20"/>
          <w:szCs w:val="20"/>
        </w:rPr>
        <w:t>822</w:t>
      </w:r>
      <w:r>
        <w:rPr>
          <w:rFonts w:ascii="Arial" w:hAnsi="Arial" w:cs="Arial"/>
          <w:sz w:val="20"/>
          <w:szCs w:val="20"/>
        </w:rPr>
        <w:t xml:space="preserve"> </w:t>
      </w:r>
    </w:p>
    <w:p w14:paraId="43B7F514" w14:textId="77777777" w:rsidR="00C74C9F" w:rsidRDefault="00C74C9F">
      <w:pPr>
        <w:spacing w:after="0"/>
        <w:jc w:val="both"/>
        <w:rPr>
          <w:rFonts w:ascii="Arial" w:hAnsi="Arial" w:cs="Arial"/>
          <w:sz w:val="20"/>
          <w:szCs w:val="20"/>
        </w:rPr>
      </w:pPr>
      <w:r>
        <w:rPr>
          <w:rFonts w:ascii="Arial" w:hAnsi="Arial" w:cs="Arial"/>
          <w:sz w:val="20"/>
          <w:szCs w:val="20"/>
        </w:rPr>
        <w:t>Fax: 069 / 7076 8753</w:t>
      </w:r>
    </w:p>
    <w:p w14:paraId="0341CA4C" w14:textId="77777777" w:rsidR="00C74C9F" w:rsidRDefault="00C74C9F">
      <w:pPr>
        <w:spacing w:after="0"/>
        <w:jc w:val="both"/>
        <w:rPr>
          <w:rFonts w:ascii="Arial" w:hAnsi="Arial" w:cs="Arial"/>
          <w:sz w:val="20"/>
          <w:szCs w:val="20"/>
        </w:rPr>
      </w:pPr>
      <w:r>
        <w:rPr>
          <w:rFonts w:ascii="Arial" w:hAnsi="Arial" w:cs="Arial"/>
          <w:sz w:val="20"/>
          <w:szCs w:val="20"/>
        </w:rPr>
        <w:t xml:space="preserve">E-Mail: </w:t>
      </w:r>
      <w:r w:rsidR="00955095">
        <w:rPr>
          <w:rFonts w:ascii="Arial" w:hAnsi="Arial" w:cs="Arial"/>
          <w:sz w:val="20"/>
          <w:szCs w:val="20"/>
        </w:rPr>
        <w:t>daz@kariesvorbeugung.de</w:t>
      </w:r>
      <w:r>
        <w:rPr>
          <w:rFonts w:ascii="Arial" w:hAnsi="Arial" w:cs="Arial"/>
          <w:sz w:val="20"/>
          <w:szCs w:val="20"/>
        </w:rPr>
        <w:t xml:space="preserve"> </w:t>
      </w:r>
    </w:p>
    <w:p w14:paraId="0DFA8AC6" w14:textId="77777777" w:rsidR="008D0AE5" w:rsidRDefault="00617D25">
      <w:pPr>
        <w:spacing w:after="0"/>
        <w:jc w:val="both"/>
        <w:rPr>
          <w:rStyle w:val="Hyperlink"/>
          <w:rFonts w:ascii="Arial" w:hAnsi="Arial" w:cs="Arial"/>
          <w:sz w:val="20"/>
          <w:szCs w:val="20"/>
        </w:rPr>
      </w:pPr>
      <w:hyperlink r:id="rId11" w:history="1">
        <w:r w:rsidR="00955095" w:rsidRPr="005E6EE5">
          <w:rPr>
            <w:rStyle w:val="Hyperlink"/>
            <w:rFonts w:ascii="Arial" w:hAnsi="Arial" w:cs="Arial"/>
            <w:sz w:val="20"/>
            <w:szCs w:val="20"/>
          </w:rPr>
          <w:t>www.kariesvorbeugung.de</w:t>
        </w:r>
      </w:hyperlink>
    </w:p>
    <w:p w14:paraId="5FAA7425" w14:textId="77777777" w:rsidR="008311ED" w:rsidRPr="00A7781C" w:rsidRDefault="008311ED">
      <w:pPr>
        <w:spacing w:after="0"/>
        <w:jc w:val="both"/>
      </w:pPr>
    </w:p>
    <w:p w14:paraId="29369259" w14:textId="77777777" w:rsidR="00A7781C" w:rsidRPr="00A7781C" w:rsidRDefault="00A7781C">
      <w:pPr>
        <w:spacing w:after="0"/>
        <w:jc w:val="both"/>
      </w:pPr>
    </w:p>
    <w:p w14:paraId="2D99312E" w14:textId="77777777" w:rsidR="00A7781C" w:rsidRDefault="00A7781C">
      <w:pPr>
        <w:spacing w:after="0" w:line="240" w:lineRule="auto"/>
      </w:pPr>
      <w:r>
        <w:br w:type="page"/>
      </w:r>
    </w:p>
    <w:p w14:paraId="54E8128A" w14:textId="0F7BE305" w:rsidR="00A7781C" w:rsidRDefault="00E02A9E">
      <w:pPr>
        <w:spacing w:after="0"/>
        <w:jc w:val="both"/>
      </w:pPr>
      <w:r>
        <w:rPr>
          <w:noProof/>
          <w:lang w:eastAsia="de-DE"/>
        </w:rPr>
        <w:lastRenderedPageBreak/>
        <w:drawing>
          <wp:inline distT="0" distB="0" distL="0" distR="0" wp14:anchorId="1EC0EDE4" wp14:editId="0454EF0E">
            <wp:extent cx="3672205" cy="24384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32637216.jpg"/>
                    <pic:cNvPicPr/>
                  </pic:nvPicPr>
                  <pic:blipFill>
                    <a:blip r:embed="rId12">
                      <a:extLst>
                        <a:ext uri="{28A0092B-C50C-407E-A947-70E740481C1C}">
                          <a14:useLocalDpi xmlns:a14="http://schemas.microsoft.com/office/drawing/2010/main" val="0"/>
                        </a:ext>
                      </a:extLst>
                    </a:blip>
                    <a:stretch>
                      <a:fillRect/>
                    </a:stretch>
                  </pic:blipFill>
                  <pic:spPr>
                    <a:xfrm>
                      <a:off x="0" y="0"/>
                      <a:ext cx="3672205" cy="2438400"/>
                    </a:xfrm>
                    <a:prstGeom prst="rect">
                      <a:avLst/>
                    </a:prstGeom>
                  </pic:spPr>
                </pic:pic>
              </a:graphicData>
            </a:graphic>
          </wp:inline>
        </w:drawing>
      </w:r>
    </w:p>
    <w:p w14:paraId="712BCAE3" w14:textId="55081571" w:rsidR="00617D25" w:rsidRPr="00617D25" w:rsidRDefault="00617D25">
      <w:pPr>
        <w:spacing w:after="0"/>
        <w:jc w:val="both"/>
        <w:rPr>
          <w:i/>
        </w:rPr>
      </w:pPr>
      <w:r w:rsidRPr="00617D25">
        <w:rPr>
          <w:i/>
        </w:rPr>
        <w:t>(©</w:t>
      </w:r>
      <w:proofErr w:type="spellStart"/>
      <w:r w:rsidRPr="00617D25">
        <w:rPr>
          <w:i/>
        </w:rPr>
        <w:t>jörn</w:t>
      </w:r>
      <w:proofErr w:type="spellEnd"/>
      <w:r w:rsidRPr="00617D25">
        <w:rPr>
          <w:i/>
        </w:rPr>
        <w:t xml:space="preserve"> </w:t>
      </w:r>
      <w:proofErr w:type="spellStart"/>
      <w:r w:rsidRPr="00617D25">
        <w:rPr>
          <w:i/>
        </w:rPr>
        <w:t>buchheim</w:t>
      </w:r>
      <w:proofErr w:type="spellEnd"/>
      <w:r w:rsidRPr="00617D25">
        <w:rPr>
          <w:i/>
        </w:rPr>
        <w:t xml:space="preserve"> - stock.adobe.com)</w:t>
      </w:r>
    </w:p>
    <w:p w14:paraId="60EF8C57" w14:textId="4C5AC43C" w:rsidR="00A7781C" w:rsidRPr="00A7781C" w:rsidRDefault="00A7781C">
      <w:pPr>
        <w:spacing w:after="0"/>
        <w:jc w:val="both"/>
        <w:rPr>
          <w:i/>
        </w:rPr>
      </w:pPr>
    </w:p>
    <w:p w14:paraId="60E7C2F7" w14:textId="77777777" w:rsidR="00A7781C" w:rsidRPr="00A7781C" w:rsidRDefault="00A7781C">
      <w:pPr>
        <w:spacing w:after="0"/>
        <w:jc w:val="both"/>
      </w:pPr>
      <w:r>
        <w:t>Kleine Kinder putzen gerne schon alleine ihre Zähne. Bis zum Alter von etwa 6 Jahren sollten die Eltern das Zähneputzen jedoch kontrollieren und nachputzen.</w:t>
      </w:r>
      <w:bookmarkStart w:id="2" w:name="_GoBack"/>
      <w:bookmarkEnd w:id="2"/>
    </w:p>
    <w:sectPr w:rsidR="00A7781C" w:rsidRPr="00A7781C" w:rsidSect="00177514">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6" w:h="16838"/>
      <w:pgMar w:top="2835" w:right="4309" w:bottom="1440" w:left="181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2982BD" w15:done="0"/>
  <w15:commentEx w15:paraId="29896C32" w15:done="0"/>
  <w15:commentEx w15:paraId="591F0CA1" w15:paraIdParent="29896C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982BD" w16cid:durableId="1EC3BFE1"/>
  <w16cid:commentId w16cid:paraId="29896C32" w16cid:durableId="1EC3BFE2"/>
  <w16cid:commentId w16cid:paraId="591F0CA1" w16cid:durableId="1EC3CD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ED4B6" w14:textId="77777777" w:rsidR="00525C88" w:rsidRDefault="00525C88" w:rsidP="00E746F2">
      <w:pPr>
        <w:spacing w:after="0" w:line="240" w:lineRule="auto"/>
      </w:pPr>
      <w:r>
        <w:separator/>
      </w:r>
    </w:p>
  </w:endnote>
  <w:endnote w:type="continuationSeparator" w:id="0">
    <w:p w14:paraId="7A9EA636" w14:textId="77777777" w:rsidR="00525C88" w:rsidRDefault="00525C88" w:rsidP="00E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E77F" w14:textId="77777777" w:rsidR="00AF07B8" w:rsidRDefault="00AF0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35D3" w14:textId="77777777" w:rsidR="00AF07B8" w:rsidRPr="008D0DAF" w:rsidRDefault="00AF07B8" w:rsidP="008D0D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54B10" w14:textId="77777777" w:rsidR="00AF07B8" w:rsidRDefault="00AF0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EE0F9" w14:textId="77777777" w:rsidR="00525C88" w:rsidRDefault="00525C88" w:rsidP="00E746F2">
      <w:pPr>
        <w:spacing w:after="0" w:line="240" w:lineRule="auto"/>
      </w:pPr>
      <w:r>
        <w:separator/>
      </w:r>
    </w:p>
  </w:footnote>
  <w:footnote w:type="continuationSeparator" w:id="0">
    <w:p w14:paraId="01F29250" w14:textId="77777777" w:rsidR="00525C88" w:rsidRDefault="00525C88" w:rsidP="00E746F2">
      <w:pPr>
        <w:spacing w:after="0" w:line="240" w:lineRule="auto"/>
      </w:pPr>
      <w:r>
        <w:continuationSeparator/>
      </w:r>
    </w:p>
  </w:footnote>
  <w:footnote w:id="1">
    <w:p w14:paraId="5F4FA4F1" w14:textId="77777777" w:rsidR="00014213" w:rsidRDefault="00014213" w:rsidP="00014213">
      <w:pPr>
        <w:pStyle w:val="Funotentext"/>
      </w:pPr>
      <w:r>
        <w:rPr>
          <w:rStyle w:val="Funotenzeichen"/>
        </w:rPr>
        <w:footnoteRef/>
      </w:r>
      <w:r>
        <w:t xml:space="preserve"> </w:t>
      </w:r>
      <w:proofErr w:type="spellStart"/>
      <w:r>
        <w:t>dmft</w:t>
      </w:r>
      <w:proofErr w:type="spellEnd"/>
      <w:r>
        <w:t>-/DMFT-Index (mit kleinen Buchstaben als Maßzahl für Milchzähne) gibt den individuellen Kariesbefall an basierend auf der Anzahl kariöser (</w:t>
      </w:r>
      <w:proofErr w:type="spellStart"/>
      <w:r w:rsidR="00792508">
        <w:t>decayed</w:t>
      </w:r>
      <w:proofErr w:type="spellEnd"/>
      <w:r w:rsidR="00792508">
        <w:t>, D), fehlender (</w:t>
      </w:r>
      <w:proofErr w:type="spellStart"/>
      <w:r w:rsidR="00792508">
        <w:t>mis</w:t>
      </w:r>
      <w:r>
        <w:t>sing</w:t>
      </w:r>
      <w:proofErr w:type="spellEnd"/>
      <w:r>
        <w:t>, M) und gefüllter (</w:t>
      </w:r>
      <w:proofErr w:type="spellStart"/>
      <w:r>
        <w:t>filled</w:t>
      </w:r>
      <w:proofErr w:type="spellEnd"/>
      <w:r>
        <w:t>, F) Zähne (</w:t>
      </w:r>
      <w:proofErr w:type="spellStart"/>
      <w:r>
        <w:t>teeth</w:t>
      </w:r>
      <w:proofErr w:type="spellEnd"/>
      <w:r>
        <w:t>,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E84B6" w14:textId="77777777" w:rsidR="00AF07B8" w:rsidRDefault="00AF07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03D9" w14:textId="77777777" w:rsidR="00AF07B8" w:rsidRDefault="00AF07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914F" w14:textId="77777777" w:rsidR="00AF07B8" w:rsidRDefault="00AF07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37F"/>
    <w:multiLevelType w:val="hybridMultilevel"/>
    <w:tmpl w:val="CF22C8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C40D7E"/>
    <w:multiLevelType w:val="hybridMultilevel"/>
    <w:tmpl w:val="78CA6F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4B0386"/>
    <w:multiLevelType w:val="hybridMultilevel"/>
    <w:tmpl w:val="CFCA25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4197E62"/>
    <w:multiLevelType w:val="hybridMultilevel"/>
    <w:tmpl w:val="DF323F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210C"/>
    <w:rsid w:val="00004C04"/>
    <w:rsid w:val="00006DB0"/>
    <w:rsid w:val="00010889"/>
    <w:rsid w:val="00014213"/>
    <w:rsid w:val="00017FDE"/>
    <w:rsid w:val="00020B6C"/>
    <w:rsid w:val="00023654"/>
    <w:rsid w:val="000266ED"/>
    <w:rsid w:val="00027EA2"/>
    <w:rsid w:val="00027FE7"/>
    <w:rsid w:val="000303A5"/>
    <w:rsid w:val="00032727"/>
    <w:rsid w:val="00040F07"/>
    <w:rsid w:val="00044788"/>
    <w:rsid w:val="000455AC"/>
    <w:rsid w:val="00045E0D"/>
    <w:rsid w:val="0005647D"/>
    <w:rsid w:val="000570A7"/>
    <w:rsid w:val="0006082E"/>
    <w:rsid w:val="00061981"/>
    <w:rsid w:val="00065A61"/>
    <w:rsid w:val="00065E4E"/>
    <w:rsid w:val="0007127B"/>
    <w:rsid w:val="000724B5"/>
    <w:rsid w:val="00074CAB"/>
    <w:rsid w:val="00077EC6"/>
    <w:rsid w:val="00083224"/>
    <w:rsid w:val="00085D2A"/>
    <w:rsid w:val="000918B2"/>
    <w:rsid w:val="00091A59"/>
    <w:rsid w:val="0009483C"/>
    <w:rsid w:val="00094B2D"/>
    <w:rsid w:val="00095BE5"/>
    <w:rsid w:val="0009617D"/>
    <w:rsid w:val="00096863"/>
    <w:rsid w:val="00097AF5"/>
    <w:rsid w:val="000A339B"/>
    <w:rsid w:val="000A5872"/>
    <w:rsid w:val="000A5EB0"/>
    <w:rsid w:val="000A64BC"/>
    <w:rsid w:val="000B11E3"/>
    <w:rsid w:val="000B34F4"/>
    <w:rsid w:val="000B3C3F"/>
    <w:rsid w:val="000C09A6"/>
    <w:rsid w:val="000C31BD"/>
    <w:rsid w:val="000C3526"/>
    <w:rsid w:val="000C40C6"/>
    <w:rsid w:val="000C6C72"/>
    <w:rsid w:val="000C6CCF"/>
    <w:rsid w:val="000C7BD2"/>
    <w:rsid w:val="000D0A95"/>
    <w:rsid w:val="000E214C"/>
    <w:rsid w:val="000E2663"/>
    <w:rsid w:val="000E4080"/>
    <w:rsid w:val="000E6760"/>
    <w:rsid w:val="000E6808"/>
    <w:rsid w:val="000F0D6E"/>
    <w:rsid w:val="000F33C3"/>
    <w:rsid w:val="000F6674"/>
    <w:rsid w:val="000F694A"/>
    <w:rsid w:val="000F7527"/>
    <w:rsid w:val="001013B8"/>
    <w:rsid w:val="001020DD"/>
    <w:rsid w:val="00105CF0"/>
    <w:rsid w:val="00110E57"/>
    <w:rsid w:val="00112E9D"/>
    <w:rsid w:val="00113749"/>
    <w:rsid w:val="001157AD"/>
    <w:rsid w:val="001158DB"/>
    <w:rsid w:val="001204BD"/>
    <w:rsid w:val="001209B4"/>
    <w:rsid w:val="001259DB"/>
    <w:rsid w:val="00126744"/>
    <w:rsid w:val="00127364"/>
    <w:rsid w:val="0013069C"/>
    <w:rsid w:val="00132BB4"/>
    <w:rsid w:val="001332EF"/>
    <w:rsid w:val="00134658"/>
    <w:rsid w:val="00135EF5"/>
    <w:rsid w:val="00141579"/>
    <w:rsid w:val="001415D4"/>
    <w:rsid w:val="00142489"/>
    <w:rsid w:val="00142A2A"/>
    <w:rsid w:val="00144226"/>
    <w:rsid w:val="00146B81"/>
    <w:rsid w:val="00147B0C"/>
    <w:rsid w:val="00151413"/>
    <w:rsid w:val="001537A2"/>
    <w:rsid w:val="00153E8E"/>
    <w:rsid w:val="0015484B"/>
    <w:rsid w:val="0015502C"/>
    <w:rsid w:val="00157D11"/>
    <w:rsid w:val="00160591"/>
    <w:rsid w:val="00161D02"/>
    <w:rsid w:val="00162B03"/>
    <w:rsid w:val="00165091"/>
    <w:rsid w:val="00165280"/>
    <w:rsid w:val="00166E81"/>
    <w:rsid w:val="00167A40"/>
    <w:rsid w:val="00172850"/>
    <w:rsid w:val="00172C45"/>
    <w:rsid w:val="001749C4"/>
    <w:rsid w:val="001749CB"/>
    <w:rsid w:val="00176986"/>
    <w:rsid w:val="00177514"/>
    <w:rsid w:val="001817E8"/>
    <w:rsid w:val="00182DB4"/>
    <w:rsid w:val="001830B9"/>
    <w:rsid w:val="001904E4"/>
    <w:rsid w:val="001908B5"/>
    <w:rsid w:val="0019251D"/>
    <w:rsid w:val="00193F3A"/>
    <w:rsid w:val="00194AE0"/>
    <w:rsid w:val="00194BC4"/>
    <w:rsid w:val="00196E7A"/>
    <w:rsid w:val="00197921"/>
    <w:rsid w:val="001A03FC"/>
    <w:rsid w:val="001A2BF6"/>
    <w:rsid w:val="001A2DEF"/>
    <w:rsid w:val="001A6233"/>
    <w:rsid w:val="001A6546"/>
    <w:rsid w:val="001A7E6C"/>
    <w:rsid w:val="001B069C"/>
    <w:rsid w:val="001B0D42"/>
    <w:rsid w:val="001B0DA7"/>
    <w:rsid w:val="001B412C"/>
    <w:rsid w:val="001B62EE"/>
    <w:rsid w:val="001B6A00"/>
    <w:rsid w:val="001B77D1"/>
    <w:rsid w:val="001B77D9"/>
    <w:rsid w:val="001C0621"/>
    <w:rsid w:val="001D0B57"/>
    <w:rsid w:val="001E11CF"/>
    <w:rsid w:val="001E1563"/>
    <w:rsid w:val="001E26F4"/>
    <w:rsid w:val="001E4FAB"/>
    <w:rsid w:val="001E6DC5"/>
    <w:rsid w:val="001E6E8D"/>
    <w:rsid w:val="001F0C7D"/>
    <w:rsid w:val="001F33F7"/>
    <w:rsid w:val="001F68B7"/>
    <w:rsid w:val="001F782B"/>
    <w:rsid w:val="002001C4"/>
    <w:rsid w:val="00202296"/>
    <w:rsid w:val="00202506"/>
    <w:rsid w:val="00205D62"/>
    <w:rsid w:val="00205F82"/>
    <w:rsid w:val="00207CF7"/>
    <w:rsid w:val="00210164"/>
    <w:rsid w:val="00210C9E"/>
    <w:rsid w:val="00211910"/>
    <w:rsid w:val="002143E5"/>
    <w:rsid w:val="00214771"/>
    <w:rsid w:val="0021478B"/>
    <w:rsid w:val="00215227"/>
    <w:rsid w:val="00216E14"/>
    <w:rsid w:val="00217BFD"/>
    <w:rsid w:val="00217D48"/>
    <w:rsid w:val="00221564"/>
    <w:rsid w:val="00225074"/>
    <w:rsid w:val="00225187"/>
    <w:rsid w:val="00225306"/>
    <w:rsid w:val="00227407"/>
    <w:rsid w:val="00227D1F"/>
    <w:rsid w:val="002314CF"/>
    <w:rsid w:val="0023497A"/>
    <w:rsid w:val="00234B8E"/>
    <w:rsid w:val="0024179B"/>
    <w:rsid w:val="00243587"/>
    <w:rsid w:val="00243AD1"/>
    <w:rsid w:val="0024571E"/>
    <w:rsid w:val="00245D2C"/>
    <w:rsid w:val="0024631F"/>
    <w:rsid w:val="00246D95"/>
    <w:rsid w:val="002477BC"/>
    <w:rsid w:val="002517E8"/>
    <w:rsid w:val="00252482"/>
    <w:rsid w:val="002566A6"/>
    <w:rsid w:val="00260D0B"/>
    <w:rsid w:val="002626D3"/>
    <w:rsid w:val="00262862"/>
    <w:rsid w:val="00270C6B"/>
    <w:rsid w:val="0027186C"/>
    <w:rsid w:val="002723DF"/>
    <w:rsid w:val="0027348D"/>
    <w:rsid w:val="00273F9B"/>
    <w:rsid w:val="00274FB7"/>
    <w:rsid w:val="00275841"/>
    <w:rsid w:val="00276432"/>
    <w:rsid w:val="00277471"/>
    <w:rsid w:val="00280C02"/>
    <w:rsid w:val="00282419"/>
    <w:rsid w:val="0028258B"/>
    <w:rsid w:val="00282BAA"/>
    <w:rsid w:val="00285738"/>
    <w:rsid w:val="002878F4"/>
    <w:rsid w:val="00290831"/>
    <w:rsid w:val="002909B2"/>
    <w:rsid w:val="00290CE0"/>
    <w:rsid w:val="00291171"/>
    <w:rsid w:val="00293C4B"/>
    <w:rsid w:val="00294C22"/>
    <w:rsid w:val="0029654C"/>
    <w:rsid w:val="002971A3"/>
    <w:rsid w:val="002A0FE6"/>
    <w:rsid w:val="002B0335"/>
    <w:rsid w:val="002B30B9"/>
    <w:rsid w:val="002B3F7F"/>
    <w:rsid w:val="002B4E0B"/>
    <w:rsid w:val="002C0653"/>
    <w:rsid w:val="002C3148"/>
    <w:rsid w:val="002C41B7"/>
    <w:rsid w:val="002C5A02"/>
    <w:rsid w:val="002C6632"/>
    <w:rsid w:val="002C693C"/>
    <w:rsid w:val="002C6CC1"/>
    <w:rsid w:val="002D34A0"/>
    <w:rsid w:val="002D38AB"/>
    <w:rsid w:val="002D6307"/>
    <w:rsid w:val="002E1640"/>
    <w:rsid w:val="002E19A1"/>
    <w:rsid w:val="002E2053"/>
    <w:rsid w:val="002E33AF"/>
    <w:rsid w:val="002E34F0"/>
    <w:rsid w:val="002E3764"/>
    <w:rsid w:val="002E3AE2"/>
    <w:rsid w:val="002E3DF0"/>
    <w:rsid w:val="002E7099"/>
    <w:rsid w:val="002F0502"/>
    <w:rsid w:val="002F0690"/>
    <w:rsid w:val="002F0BDA"/>
    <w:rsid w:val="002F0D7A"/>
    <w:rsid w:val="002F1E65"/>
    <w:rsid w:val="002F2CA4"/>
    <w:rsid w:val="00300E45"/>
    <w:rsid w:val="0030114B"/>
    <w:rsid w:val="00305963"/>
    <w:rsid w:val="00311B00"/>
    <w:rsid w:val="00312458"/>
    <w:rsid w:val="00314888"/>
    <w:rsid w:val="00317894"/>
    <w:rsid w:val="00317B68"/>
    <w:rsid w:val="00320C7C"/>
    <w:rsid w:val="00320D75"/>
    <w:rsid w:val="00321089"/>
    <w:rsid w:val="003218B7"/>
    <w:rsid w:val="003259AF"/>
    <w:rsid w:val="003305DC"/>
    <w:rsid w:val="00330E22"/>
    <w:rsid w:val="0033236E"/>
    <w:rsid w:val="00332946"/>
    <w:rsid w:val="00334936"/>
    <w:rsid w:val="00334D62"/>
    <w:rsid w:val="00335B6D"/>
    <w:rsid w:val="0034126A"/>
    <w:rsid w:val="003415ED"/>
    <w:rsid w:val="00341AFF"/>
    <w:rsid w:val="0034285C"/>
    <w:rsid w:val="00345B22"/>
    <w:rsid w:val="00347253"/>
    <w:rsid w:val="00347F81"/>
    <w:rsid w:val="00350D68"/>
    <w:rsid w:val="0035121B"/>
    <w:rsid w:val="0035255A"/>
    <w:rsid w:val="0036014C"/>
    <w:rsid w:val="0036194B"/>
    <w:rsid w:val="00364331"/>
    <w:rsid w:val="003649B4"/>
    <w:rsid w:val="0037001A"/>
    <w:rsid w:val="00370648"/>
    <w:rsid w:val="00371326"/>
    <w:rsid w:val="00371539"/>
    <w:rsid w:val="00372C99"/>
    <w:rsid w:val="00374669"/>
    <w:rsid w:val="00374762"/>
    <w:rsid w:val="00375528"/>
    <w:rsid w:val="00376287"/>
    <w:rsid w:val="00377B58"/>
    <w:rsid w:val="00377C30"/>
    <w:rsid w:val="003800E1"/>
    <w:rsid w:val="00380953"/>
    <w:rsid w:val="00380F48"/>
    <w:rsid w:val="003813C5"/>
    <w:rsid w:val="003816FE"/>
    <w:rsid w:val="0038184C"/>
    <w:rsid w:val="00382ACB"/>
    <w:rsid w:val="00382E9E"/>
    <w:rsid w:val="00384BBF"/>
    <w:rsid w:val="00386EED"/>
    <w:rsid w:val="00387DE1"/>
    <w:rsid w:val="0039027C"/>
    <w:rsid w:val="00391CCD"/>
    <w:rsid w:val="00392055"/>
    <w:rsid w:val="00392724"/>
    <w:rsid w:val="00393756"/>
    <w:rsid w:val="00393C44"/>
    <w:rsid w:val="0039460C"/>
    <w:rsid w:val="00394A9C"/>
    <w:rsid w:val="003951F4"/>
    <w:rsid w:val="0039658D"/>
    <w:rsid w:val="0039748B"/>
    <w:rsid w:val="003976F8"/>
    <w:rsid w:val="003977DA"/>
    <w:rsid w:val="00397DAE"/>
    <w:rsid w:val="003A161B"/>
    <w:rsid w:val="003A2AC3"/>
    <w:rsid w:val="003A3198"/>
    <w:rsid w:val="003B1BEF"/>
    <w:rsid w:val="003B3279"/>
    <w:rsid w:val="003B4CFC"/>
    <w:rsid w:val="003B4D0F"/>
    <w:rsid w:val="003B5114"/>
    <w:rsid w:val="003B5382"/>
    <w:rsid w:val="003B64F5"/>
    <w:rsid w:val="003B67F7"/>
    <w:rsid w:val="003C073B"/>
    <w:rsid w:val="003C2D4B"/>
    <w:rsid w:val="003C2E6F"/>
    <w:rsid w:val="003C32CC"/>
    <w:rsid w:val="003C3C31"/>
    <w:rsid w:val="003C4377"/>
    <w:rsid w:val="003C4B59"/>
    <w:rsid w:val="003D08A5"/>
    <w:rsid w:val="003D21E0"/>
    <w:rsid w:val="003D5F53"/>
    <w:rsid w:val="003D663E"/>
    <w:rsid w:val="003D7E47"/>
    <w:rsid w:val="003E06F6"/>
    <w:rsid w:val="003E137E"/>
    <w:rsid w:val="003E1420"/>
    <w:rsid w:val="003E26C9"/>
    <w:rsid w:val="003E2F8B"/>
    <w:rsid w:val="003E326F"/>
    <w:rsid w:val="003E3E01"/>
    <w:rsid w:val="003E54A6"/>
    <w:rsid w:val="003E56D5"/>
    <w:rsid w:val="003E728E"/>
    <w:rsid w:val="003E7B2D"/>
    <w:rsid w:val="004001CB"/>
    <w:rsid w:val="0040136F"/>
    <w:rsid w:val="00402B42"/>
    <w:rsid w:val="004030E5"/>
    <w:rsid w:val="0040472B"/>
    <w:rsid w:val="00406C75"/>
    <w:rsid w:val="004109B0"/>
    <w:rsid w:val="00411EAD"/>
    <w:rsid w:val="00412013"/>
    <w:rsid w:val="00415B8D"/>
    <w:rsid w:val="00417F0F"/>
    <w:rsid w:val="00420E85"/>
    <w:rsid w:val="004219C8"/>
    <w:rsid w:val="004228B8"/>
    <w:rsid w:val="00422B24"/>
    <w:rsid w:val="00437FE3"/>
    <w:rsid w:val="00440BF6"/>
    <w:rsid w:val="004439F7"/>
    <w:rsid w:val="00443FD2"/>
    <w:rsid w:val="00444C9E"/>
    <w:rsid w:val="0044713F"/>
    <w:rsid w:val="004472C9"/>
    <w:rsid w:val="004529F4"/>
    <w:rsid w:val="004536C6"/>
    <w:rsid w:val="00456ED3"/>
    <w:rsid w:val="0045789D"/>
    <w:rsid w:val="004600C5"/>
    <w:rsid w:val="004606B4"/>
    <w:rsid w:val="00460C58"/>
    <w:rsid w:val="00464F7C"/>
    <w:rsid w:val="00465526"/>
    <w:rsid w:val="00466D5D"/>
    <w:rsid w:val="004705D9"/>
    <w:rsid w:val="00470FB3"/>
    <w:rsid w:val="004755D8"/>
    <w:rsid w:val="004765A1"/>
    <w:rsid w:val="00477D5B"/>
    <w:rsid w:val="00481730"/>
    <w:rsid w:val="00481FC2"/>
    <w:rsid w:val="00483280"/>
    <w:rsid w:val="00483B2C"/>
    <w:rsid w:val="00483C72"/>
    <w:rsid w:val="00492368"/>
    <w:rsid w:val="0049286D"/>
    <w:rsid w:val="00492F79"/>
    <w:rsid w:val="004940FF"/>
    <w:rsid w:val="00495C0B"/>
    <w:rsid w:val="004967EF"/>
    <w:rsid w:val="004A3372"/>
    <w:rsid w:val="004A606E"/>
    <w:rsid w:val="004B2A4A"/>
    <w:rsid w:val="004B4045"/>
    <w:rsid w:val="004B51A1"/>
    <w:rsid w:val="004B5BD0"/>
    <w:rsid w:val="004B710C"/>
    <w:rsid w:val="004B7BA8"/>
    <w:rsid w:val="004C15EE"/>
    <w:rsid w:val="004C20DF"/>
    <w:rsid w:val="004C5536"/>
    <w:rsid w:val="004C569B"/>
    <w:rsid w:val="004C56F9"/>
    <w:rsid w:val="004C7901"/>
    <w:rsid w:val="004D02E4"/>
    <w:rsid w:val="004D0C2D"/>
    <w:rsid w:val="004D1998"/>
    <w:rsid w:val="004D240F"/>
    <w:rsid w:val="004D6AF3"/>
    <w:rsid w:val="004D73AA"/>
    <w:rsid w:val="004E1DC9"/>
    <w:rsid w:val="004E2393"/>
    <w:rsid w:val="004E39FB"/>
    <w:rsid w:val="004E75FC"/>
    <w:rsid w:val="004F5F8E"/>
    <w:rsid w:val="005007E2"/>
    <w:rsid w:val="00501C76"/>
    <w:rsid w:val="00502212"/>
    <w:rsid w:val="0050386E"/>
    <w:rsid w:val="0050392B"/>
    <w:rsid w:val="00504577"/>
    <w:rsid w:val="00504A26"/>
    <w:rsid w:val="0050626C"/>
    <w:rsid w:val="005069BA"/>
    <w:rsid w:val="00506EF6"/>
    <w:rsid w:val="005106DF"/>
    <w:rsid w:val="005111E1"/>
    <w:rsid w:val="005204E5"/>
    <w:rsid w:val="005233CB"/>
    <w:rsid w:val="00523823"/>
    <w:rsid w:val="00525C88"/>
    <w:rsid w:val="00530517"/>
    <w:rsid w:val="00537FB4"/>
    <w:rsid w:val="005403A4"/>
    <w:rsid w:val="00540DA2"/>
    <w:rsid w:val="0054185A"/>
    <w:rsid w:val="00542C0A"/>
    <w:rsid w:val="005439E1"/>
    <w:rsid w:val="00544ED8"/>
    <w:rsid w:val="00550A59"/>
    <w:rsid w:val="00552DC0"/>
    <w:rsid w:val="0055438F"/>
    <w:rsid w:val="005623E8"/>
    <w:rsid w:val="00565661"/>
    <w:rsid w:val="0057138D"/>
    <w:rsid w:val="005713E7"/>
    <w:rsid w:val="005722EC"/>
    <w:rsid w:val="00572DBC"/>
    <w:rsid w:val="005815B4"/>
    <w:rsid w:val="00581818"/>
    <w:rsid w:val="00581A46"/>
    <w:rsid w:val="00583E77"/>
    <w:rsid w:val="005844AE"/>
    <w:rsid w:val="00586E2E"/>
    <w:rsid w:val="005949CD"/>
    <w:rsid w:val="00595349"/>
    <w:rsid w:val="00595F18"/>
    <w:rsid w:val="00597637"/>
    <w:rsid w:val="00597F91"/>
    <w:rsid w:val="005A278F"/>
    <w:rsid w:val="005A34D8"/>
    <w:rsid w:val="005A35A7"/>
    <w:rsid w:val="005B01B7"/>
    <w:rsid w:val="005B023C"/>
    <w:rsid w:val="005B0818"/>
    <w:rsid w:val="005B32E7"/>
    <w:rsid w:val="005B51BB"/>
    <w:rsid w:val="005B6C0F"/>
    <w:rsid w:val="005B6FFB"/>
    <w:rsid w:val="005C1A80"/>
    <w:rsid w:val="005C2E53"/>
    <w:rsid w:val="005C427F"/>
    <w:rsid w:val="005C4CB6"/>
    <w:rsid w:val="005C68E5"/>
    <w:rsid w:val="005D2463"/>
    <w:rsid w:val="005D277D"/>
    <w:rsid w:val="005D30D8"/>
    <w:rsid w:val="005D5680"/>
    <w:rsid w:val="005D6145"/>
    <w:rsid w:val="005E03A5"/>
    <w:rsid w:val="005E05AD"/>
    <w:rsid w:val="005E0BAF"/>
    <w:rsid w:val="005E1100"/>
    <w:rsid w:val="005E3466"/>
    <w:rsid w:val="005E37D0"/>
    <w:rsid w:val="005E3CAB"/>
    <w:rsid w:val="005E617E"/>
    <w:rsid w:val="005E6CC0"/>
    <w:rsid w:val="005E6D76"/>
    <w:rsid w:val="005F0580"/>
    <w:rsid w:val="005F05A4"/>
    <w:rsid w:val="005F0C87"/>
    <w:rsid w:val="005F21DD"/>
    <w:rsid w:val="006003B2"/>
    <w:rsid w:val="00600EF8"/>
    <w:rsid w:val="00601234"/>
    <w:rsid w:val="00611677"/>
    <w:rsid w:val="00611E11"/>
    <w:rsid w:val="00611F6D"/>
    <w:rsid w:val="006134F9"/>
    <w:rsid w:val="00614698"/>
    <w:rsid w:val="00616C45"/>
    <w:rsid w:val="00617103"/>
    <w:rsid w:val="006172EE"/>
    <w:rsid w:val="00617D25"/>
    <w:rsid w:val="00620777"/>
    <w:rsid w:val="00620D90"/>
    <w:rsid w:val="00621402"/>
    <w:rsid w:val="00621DD4"/>
    <w:rsid w:val="006230F2"/>
    <w:rsid w:val="0062497E"/>
    <w:rsid w:val="0062565B"/>
    <w:rsid w:val="00625A5F"/>
    <w:rsid w:val="006261C9"/>
    <w:rsid w:val="00626213"/>
    <w:rsid w:val="00627BA7"/>
    <w:rsid w:val="006316C8"/>
    <w:rsid w:val="00634492"/>
    <w:rsid w:val="006351D3"/>
    <w:rsid w:val="00643C54"/>
    <w:rsid w:val="00644725"/>
    <w:rsid w:val="006449B0"/>
    <w:rsid w:val="00645BD5"/>
    <w:rsid w:val="00646BE7"/>
    <w:rsid w:val="00646F58"/>
    <w:rsid w:val="0065118B"/>
    <w:rsid w:val="00651268"/>
    <w:rsid w:val="006526C6"/>
    <w:rsid w:val="006530EC"/>
    <w:rsid w:val="00653B4E"/>
    <w:rsid w:val="00653C5E"/>
    <w:rsid w:val="00653DBA"/>
    <w:rsid w:val="00653F87"/>
    <w:rsid w:val="00655AB3"/>
    <w:rsid w:val="006569F4"/>
    <w:rsid w:val="00656EA3"/>
    <w:rsid w:val="00661474"/>
    <w:rsid w:val="006631CF"/>
    <w:rsid w:val="006646EA"/>
    <w:rsid w:val="00664FA1"/>
    <w:rsid w:val="00666F62"/>
    <w:rsid w:val="0067717B"/>
    <w:rsid w:val="00677376"/>
    <w:rsid w:val="006802B9"/>
    <w:rsid w:val="0068048E"/>
    <w:rsid w:val="00680F93"/>
    <w:rsid w:val="006824A7"/>
    <w:rsid w:val="006834A8"/>
    <w:rsid w:val="00684469"/>
    <w:rsid w:val="006847BD"/>
    <w:rsid w:val="00685476"/>
    <w:rsid w:val="00686A11"/>
    <w:rsid w:val="00686FC7"/>
    <w:rsid w:val="00691A4E"/>
    <w:rsid w:val="00691B34"/>
    <w:rsid w:val="00691D1D"/>
    <w:rsid w:val="00691E74"/>
    <w:rsid w:val="0069444A"/>
    <w:rsid w:val="00695F24"/>
    <w:rsid w:val="0069688A"/>
    <w:rsid w:val="00696A19"/>
    <w:rsid w:val="006A0972"/>
    <w:rsid w:val="006A57E5"/>
    <w:rsid w:val="006A62DD"/>
    <w:rsid w:val="006A79F4"/>
    <w:rsid w:val="006B2AF4"/>
    <w:rsid w:val="006B2B4C"/>
    <w:rsid w:val="006B2C9A"/>
    <w:rsid w:val="006B37FF"/>
    <w:rsid w:val="006B6FBF"/>
    <w:rsid w:val="006C0B69"/>
    <w:rsid w:val="006C0C60"/>
    <w:rsid w:val="006C57C0"/>
    <w:rsid w:val="006C6FCD"/>
    <w:rsid w:val="006C7EA5"/>
    <w:rsid w:val="006D1550"/>
    <w:rsid w:val="006D377D"/>
    <w:rsid w:val="006D5543"/>
    <w:rsid w:val="006D5EB1"/>
    <w:rsid w:val="006D79A4"/>
    <w:rsid w:val="006D79D1"/>
    <w:rsid w:val="006E18D5"/>
    <w:rsid w:val="006E5A8A"/>
    <w:rsid w:val="006F2739"/>
    <w:rsid w:val="006F29AE"/>
    <w:rsid w:val="006F4058"/>
    <w:rsid w:val="006F584B"/>
    <w:rsid w:val="006F5FDE"/>
    <w:rsid w:val="006F61A9"/>
    <w:rsid w:val="006F76E1"/>
    <w:rsid w:val="00701E1A"/>
    <w:rsid w:val="00710F73"/>
    <w:rsid w:val="00711066"/>
    <w:rsid w:val="007120A5"/>
    <w:rsid w:val="00712BBD"/>
    <w:rsid w:val="00713891"/>
    <w:rsid w:val="00715833"/>
    <w:rsid w:val="00716045"/>
    <w:rsid w:val="00720EE1"/>
    <w:rsid w:val="00721996"/>
    <w:rsid w:val="007220A6"/>
    <w:rsid w:val="00722B2B"/>
    <w:rsid w:val="007231CB"/>
    <w:rsid w:val="00723480"/>
    <w:rsid w:val="0072445F"/>
    <w:rsid w:val="0072681B"/>
    <w:rsid w:val="007304D4"/>
    <w:rsid w:val="00731FFF"/>
    <w:rsid w:val="00732CFA"/>
    <w:rsid w:val="00737E77"/>
    <w:rsid w:val="00742E51"/>
    <w:rsid w:val="007451A1"/>
    <w:rsid w:val="00745467"/>
    <w:rsid w:val="00745474"/>
    <w:rsid w:val="00745ADA"/>
    <w:rsid w:val="00747DC2"/>
    <w:rsid w:val="00750AB7"/>
    <w:rsid w:val="007604DD"/>
    <w:rsid w:val="00760EFA"/>
    <w:rsid w:val="00770E01"/>
    <w:rsid w:val="00770E66"/>
    <w:rsid w:val="00771270"/>
    <w:rsid w:val="0077314A"/>
    <w:rsid w:val="00773584"/>
    <w:rsid w:val="0077543D"/>
    <w:rsid w:val="0078186C"/>
    <w:rsid w:val="007826ED"/>
    <w:rsid w:val="00782857"/>
    <w:rsid w:val="00784CFD"/>
    <w:rsid w:val="00792508"/>
    <w:rsid w:val="0079275E"/>
    <w:rsid w:val="0079276E"/>
    <w:rsid w:val="00794C2F"/>
    <w:rsid w:val="007A3048"/>
    <w:rsid w:val="007A40D7"/>
    <w:rsid w:val="007A6B11"/>
    <w:rsid w:val="007B557D"/>
    <w:rsid w:val="007B640D"/>
    <w:rsid w:val="007B748D"/>
    <w:rsid w:val="007C14FD"/>
    <w:rsid w:val="007C5343"/>
    <w:rsid w:val="007D3A71"/>
    <w:rsid w:val="007D48C1"/>
    <w:rsid w:val="007D4DFA"/>
    <w:rsid w:val="007D7150"/>
    <w:rsid w:val="007E0821"/>
    <w:rsid w:val="007F4C47"/>
    <w:rsid w:val="007F5A75"/>
    <w:rsid w:val="007F7BD1"/>
    <w:rsid w:val="00802166"/>
    <w:rsid w:val="008036E2"/>
    <w:rsid w:val="00803FD4"/>
    <w:rsid w:val="008050EA"/>
    <w:rsid w:val="00806571"/>
    <w:rsid w:val="00807D36"/>
    <w:rsid w:val="0081169C"/>
    <w:rsid w:val="00812E9C"/>
    <w:rsid w:val="00814337"/>
    <w:rsid w:val="00815DE5"/>
    <w:rsid w:val="00816052"/>
    <w:rsid w:val="00816D30"/>
    <w:rsid w:val="0082029A"/>
    <w:rsid w:val="00823C29"/>
    <w:rsid w:val="00827144"/>
    <w:rsid w:val="00827C24"/>
    <w:rsid w:val="008311ED"/>
    <w:rsid w:val="008324A3"/>
    <w:rsid w:val="0083258A"/>
    <w:rsid w:val="0083261A"/>
    <w:rsid w:val="008338BD"/>
    <w:rsid w:val="008416C2"/>
    <w:rsid w:val="00841F46"/>
    <w:rsid w:val="00842B56"/>
    <w:rsid w:val="00844373"/>
    <w:rsid w:val="00844CD4"/>
    <w:rsid w:val="00846778"/>
    <w:rsid w:val="008477D0"/>
    <w:rsid w:val="0084792C"/>
    <w:rsid w:val="00847E30"/>
    <w:rsid w:val="0085151F"/>
    <w:rsid w:val="008546A0"/>
    <w:rsid w:val="00856CD7"/>
    <w:rsid w:val="00860E8C"/>
    <w:rsid w:val="0086296C"/>
    <w:rsid w:val="0086359D"/>
    <w:rsid w:val="00863B3D"/>
    <w:rsid w:val="008641A9"/>
    <w:rsid w:val="00865698"/>
    <w:rsid w:val="00870C3C"/>
    <w:rsid w:val="00872E93"/>
    <w:rsid w:val="00874548"/>
    <w:rsid w:val="00874ECC"/>
    <w:rsid w:val="008764D8"/>
    <w:rsid w:val="00877196"/>
    <w:rsid w:val="008817E5"/>
    <w:rsid w:val="008821E0"/>
    <w:rsid w:val="00885789"/>
    <w:rsid w:val="00886D9A"/>
    <w:rsid w:val="008925BC"/>
    <w:rsid w:val="00892B83"/>
    <w:rsid w:val="008962E5"/>
    <w:rsid w:val="00897514"/>
    <w:rsid w:val="008A0C73"/>
    <w:rsid w:val="008A558B"/>
    <w:rsid w:val="008A6B63"/>
    <w:rsid w:val="008B0816"/>
    <w:rsid w:val="008B08EC"/>
    <w:rsid w:val="008B0AA0"/>
    <w:rsid w:val="008B1381"/>
    <w:rsid w:val="008B1A7D"/>
    <w:rsid w:val="008B27FE"/>
    <w:rsid w:val="008B32E3"/>
    <w:rsid w:val="008B4D89"/>
    <w:rsid w:val="008B4EEA"/>
    <w:rsid w:val="008B4F05"/>
    <w:rsid w:val="008B6318"/>
    <w:rsid w:val="008B69E3"/>
    <w:rsid w:val="008C1485"/>
    <w:rsid w:val="008C1970"/>
    <w:rsid w:val="008C325F"/>
    <w:rsid w:val="008C348C"/>
    <w:rsid w:val="008C38DD"/>
    <w:rsid w:val="008C75B1"/>
    <w:rsid w:val="008D0AE5"/>
    <w:rsid w:val="008D0DAF"/>
    <w:rsid w:val="008D5C97"/>
    <w:rsid w:val="008D62FF"/>
    <w:rsid w:val="008D6697"/>
    <w:rsid w:val="008D67E6"/>
    <w:rsid w:val="008E09D4"/>
    <w:rsid w:val="008E185F"/>
    <w:rsid w:val="008F101E"/>
    <w:rsid w:val="008F22DD"/>
    <w:rsid w:val="008F2890"/>
    <w:rsid w:val="008F2FE8"/>
    <w:rsid w:val="008F3ED5"/>
    <w:rsid w:val="008F54D4"/>
    <w:rsid w:val="008F5FD3"/>
    <w:rsid w:val="008F72CF"/>
    <w:rsid w:val="008F76E0"/>
    <w:rsid w:val="009025B6"/>
    <w:rsid w:val="00903A93"/>
    <w:rsid w:val="009048E0"/>
    <w:rsid w:val="009075A4"/>
    <w:rsid w:val="00907724"/>
    <w:rsid w:val="0091152D"/>
    <w:rsid w:val="00911F9C"/>
    <w:rsid w:val="00913E13"/>
    <w:rsid w:val="009146EF"/>
    <w:rsid w:val="009163D9"/>
    <w:rsid w:val="00922189"/>
    <w:rsid w:val="00925D19"/>
    <w:rsid w:val="00926091"/>
    <w:rsid w:val="009331B1"/>
    <w:rsid w:val="0093356C"/>
    <w:rsid w:val="009351FD"/>
    <w:rsid w:val="009403C4"/>
    <w:rsid w:val="00940B99"/>
    <w:rsid w:val="0094223C"/>
    <w:rsid w:val="009426D2"/>
    <w:rsid w:val="00942B71"/>
    <w:rsid w:val="00947391"/>
    <w:rsid w:val="00947C01"/>
    <w:rsid w:val="00950425"/>
    <w:rsid w:val="00950F43"/>
    <w:rsid w:val="009549CB"/>
    <w:rsid w:val="00955095"/>
    <w:rsid w:val="00956E15"/>
    <w:rsid w:val="00957EEA"/>
    <w:rsid w:val="00960A68"/>
    <w:rsid w:val="009620AC"/>
    <w:rsid w:val="00964D3E"/>
    <w:rsid w:val="00970BE7"/>
    <w:rsid w:val="009714E6"/>
    <w:rsid w:val="00971F11"/>
    <w:rsid w:val="00971F64"/>
    <w:rsid w:val="00972B66"/>
    <w:rsid w:val="00975359"/>
    <w:rsid w:val="00976C02"/>
    <w:rsid w:val="00976F1A"/>
    <w:rsid w:val="00981B2B"/>
    <w:rsid w:val="00982886"/>
    <w:rsid w:val="00984067"/>
    <w:rsid w:val="0098480A"/>
    <w:rsid w:val="00986C61"/>
    <w:rsid w:val="00990AFD"/>
    <w:rsid w:val="009920D6"/>
    <w:rsid w:val="009931FC"/>
    <w:rsid w:val="009959EE"/>
    <w:rsid w:val="00997D8F"/>
    <w:rsid w:val="009A050B"/>
    <w:rsid w:val="009A10EF"/>
    <w:rsid w:val="009A114E"/>
    <w:rsid w:val="009A3257"/>
    <w:rsid w:val="009A4D12"/>
    <w:rsid w:val="009A6BBD"/>
    <w:rsid w:val="009A72D6"/>
    <w:rsid w:val="009B0845"/>
    <w:rsid w:val="009B2663"/>
    <w:rsid w:val="009B569E"/>
    <w:rsid w:val="009B5BE7"/>
    <w:rsid w:val="009C073A"/>
    <w:rsid w:val="009C3969"/>
    <w:rsid w:val="009C4107"/>
    <w:rsid w:val="009C4429"/>
    <w:rsid w:val="009C6185"/>
    <w:rsid w:val="009C62C2"/>
    <w:rsid w:val="009D0BDB"/>
    <w:rsid w:val="009D19F4"/>
    <w:rsid w:val="009D2D10"/>
    <w:rsid w:val="009D5B00"/>
    <w:rsid w:val="009D7E03"/>
    <w:rsid w:val="009E02DE"/>
    <w:rsid w:val="009E090C"/>
    <w:rsid w:val="009E153E"/>
    <w:rsid w:val="009E3696"/>
    <w:rsid w:val="009E389F"/>
    <w:rsid w:val="009E4E33"/>
    <w:rsid w:val="009E5410"/>
    <w:rsid w:val="009E6E7D"/>
    <w:rsid w:val="009F045C"/>
    <w:rsid w:val="009F1901"/>
    <w:rsid w:val="009F1BF2"/>
    <w:rsid w:val="009F2809"/>
    <w:rsid w:val="009F322E"/>
    <w:rsid w:val="009F467E"/>
    <w:rsid w:val="00A002C5"/>
    <w:rsid w:val="00A01B10"/>
    <w:rsid w:val="00A05A22"/>
    <w:rsid w:val="00A05A93"/>
    <w:rsid w:val="00A06F4B"/>
    <w:rsid w:val="00A10639"/>
    <w:rsid w:val="00A1313B"/>
    <w:rsid w:val="00A13146"/>
    <w:rsid w:val="00A13885"/>
    <w:rsid w:val="00A14533"/>
    <w:rsid w:val="00A16C08"/>
    <w:rsid w:val="00A201EC"/>
    <w:rsid w:val="00A208E3"/>
    <w:rsid w:val="00A20BD1"/>
    <w:rsid w:val="00A211A2"/>
    <w:rsid w:val="00A21526"/>
    <w:rsid w:val="00A22636"/>
    <w:rsid w:val="00A23B5C"/>
    <w:rsid w:val="00A27628"/>
    <w:rsid w:val="00A27AA3"/>
    <w:rsid w:val="00A30B12"/>
    <w:rsid w:val="00A30CD5"/>
    <w:rsid w:val="00A31796"/>
    <w:rsid w:val="00A31824"/>
    <w:rsid w:val="00A31B44"/>
    <w:rsid w:val="00A31E20"/>
    <w:rsid w:val="00A3336E"/>
    <w:rsid w:val="00A33637"/>
    <w:rsid w:val="00A33A74"/>
    <w:rsid w:val="00A34A00"/>
    <w:rsid w:val="00A36A22"/>
    <w:rsid w:val="00A411B3"/>
    <w:rsid w:val="00A42FCF"/>
    <w:rsid w:val="00A46D61"/>
    <w:rsid w:val="00A47488"/>
    <w:rsid w:val="00A51625"/>
    <w:rsid w:val="00A53876"/>
    <w:rsid w:val="00A54209"/>
    <w:rsid w:val="00A60FF1"/>
    <w:rsid w:val="00A610E3"/>
    <w:rsid w:val="00A61D7D"/>
    <w:rsid w:val="00A64A1D"/>
    <w:rsid w:val="00A65903"/>
    <w:rsid w:val="00A6597B"/>
    <w:rsid w:val="00A65A74"/>
    <w:rsid w:val="00A712B1"/>
    <w:rsid w:val="00A73244"/>
    <w:rsid w:val="00A74AC2"/>
    <w:rsid w:val="00A76B44"/>
    <w:rsid w:val="00A76FE7"/>
    <w:rsid w:val="00A7781C"/>
    <w:rsid w:val="00A77E44"/>
    <w:rsid w:val="00A813CD"/>
    <w:rsid w:val="00A818D2"/>
    <w:rsid w:val="00A81B34"/>
    <w:rsid w:val="00A91A98"/>
    <w:rsid w:val="00A92009"/>
    <w:rsid w:val="00A92130"/>
    <w:rsid w:val="00A93719"/>
    <w:rsid w:val="00A94236"/>
    <w:rsid w:val="00A944E0"/>
    <w:rsid w:val="00A96BAB"/>
    <w:rsid w:val="00A9751B"/>
    <w:rsid w:val="00AA2535"/>
    <w:rsid w:val="00AA4A5E"/>
    <w:rsid w:val="00AB12BE"/>
    <w:rsid w:val="00AB12D3"/>
    <w:rsid w:val="00AB2289"/>
    <w:rsid w:val="00AB3D06"/>
    <w:rsid w:val="00AB43B2"/>
    <w:rsid w:val="00AB6B81"/>
    <w:rsid w:val="00AC0A5F"/>
    <w:rsid w:val="00AC1022"/>
    <w:rsid w:val="00AC1055"/>
    <w:rsid w:val="00AC234B"/>
    <w:rsid w:val="00AC75F7"/>
    <w:rsid w:val="00AD0459"/>
    <w:rsid w:val="00AD0BF7"/>
    <w:rsid w:val="00AD5139"/>
    <w:rsid w:val="00AD532C"/>
    <w:rsid w:val="00AD58CB"/>
    <w:rsid w:val="00AD6851"/>
    <w:rsid w:val="00AD6A4C"/>
    <w:rsid w:val="00AE1064"/>
    <w:rsid w:val="00AE15A9"/>
    <w:rsid w:val="00AE1900"/>
    <w:rsid w:val="00AE1AFB"/>
    <w:rsid w:val="00AE502F"/>
    <w:rsid w:val="00AE7AED"/>
    <w:rsid w:val="00AF07B8"/>
    <w:rsid w:val="00AF0F5D"/>
    <w:rsid w:val="00AF28BD"/>
    <w:rsid w:val="00AF292D"/>
    <w:rsid w:val="00AF589D"/>
    <w:rsid w:val="00AF7B88"/>
    <w:rsid w:val="00AF7BDF"/>
    <w:rsid w:val="00B036E1"/>
    <w:rsid w:val="00B03849"/>
    <w:rsid w:val="00B03AE4"/>
    <w:rsid w:val="00B062A0"/>
    <w:rsid w:val="00B06D84"/>
    <w:rsid w:val="00B07314"/>
    <w:rsid w:val="00B07505"/>
    <w:rsid w:val="00B133FA"/>
    <w:rsid w:val="00B15118"/>
    <w:rsid w:val="00B15776"/>
    <w:rsid w:val="00B21F35"/>
    <w:rsid w:val="00B25EF3"/>
    <w:rsid w:val="00B26A81"/>
    <w:rsid w:val="00B27FFB"/>
    <w:rsid w:val="00B30151"/>
    <w:rsid w:val="00B31373"/>
    <w:rsid w:val="00B325EA"/>
    <w:rsid w:val="00B32E7D"/>
    <w:rsid w:val="00B3362A"/>
    <w:rsid w:val="00B4097B"/>
    <w:rsid w:val="00B4177A"/>
    <w:rsid w:val="00B41B44"/>
    <w:rsid w:val="00B42F6F"/>
    <w:rsid w:val="00B433DE"/>
    <w:rsid w:val="00B44C80"/>
    <w:rsid w:val="00B44D1A"/>
    <w:rsid w:val="00B45A6F"/>
    <w:rsid w:val="00B45E02"/>
    <w:rsid w:val="00B4792B"/>
    <w:rsid w:val="00B501B6"/>
    <w:rsid w:val="00B50D64"/>
    <w:rsid w:val="00B526DD"/>
    <w:rsid w:val="00B52782"/>
    <w:rsid w:val="00B5582F"/>
    <w:rsid w:val="00B5613A"/>
    <w:rsid w:val="00B5644F"/>
    <w:rsid w:val="00B56DBB"/>
    <w:rsid w:val="00B61422"/>
    <w:rsid w:val="00B61F2B"/>
    <w:rsid w:val="00B65A08"/>
    <w:rsid w:val="00B67C91"/>
    <w:rsid w:val="00B708FE"/>
    <w:rsid w:val="00B70AD1"/>
    <w:rsid w:val="00B738EA"/>
    <w:rsid w:val="00B744B8"/>
    <w:rsid w:val="00B74899"/>
    <w:rsid w:val="00B749DD"/>
    <w:rsid w:val="00B76887"/>
    <w:rsid w:val="00B77138"/>
    <w:rsid w:val="00B7780D"/>
    <w:rsid w:val="00B77FFB"/>
    <w:rsid w:val="00B8045F"/>
    <w:rsid w:val="00B80F96"/>
    <w:rsid w:val="00B868E2"/>
    <w:rsid w:val="00B91806"/>
    <w:rsid w:val="00B9196E"/>
    <w:rsid w:val="00B94192"/>
    <w:rsid w:val="00B9555A"/>
    <w:rsid w:val="00B95ED6"/>
    <w:rsid w:val="00B95FF3"/>
    <w:rsid w:val="00B976EE"/>
    <w:rsid w:val="00B97A96"/>
    <w:rsid w:val="00BA599C"/>
    <w:rsid w:val="00BA5D8E"/>
    <w:rsid w:val="00BB4B4E"/>
    <w:rsid w:val="00BB63C4"/>
    <w:rsid w:val="00BB7A55"/>
    <w:rsid w:val="00BC0667"/>
    <w:rsid w:val="00BC245B"/>
    <w:rsid w:val="00BC2B00"/>
    <w:rsid w:val="00BC2C36"/>
    <w:rsid w:val="00BC35D0"/>
    <w:rsid w:val="00BC76EE"/>
    <w:rsid w:val="00BC79D7"/>
    <w:rsid w:val="00BD0C30"/>
    <w:rsid w:val="00BD11F8"/>
    <w:rsid w:val="00BD1433"/>
    <w:rsid w:val="00BD157C"/>
    <w:rsid w:val="00BD2D97"/>
    <w:rsid w:val="00BE1C62"/>
    <w:rsid w:val="00BE2E04"/>
    <w:rsid w:val="00BE30E8"/>
    <w:rsid w:val="00BE4027"/>
    <w:rsid w:val="00BE410E"/>
    <w:rsid w:val="00BE5C57"/>
    <w:rsid w:val="00BE6AE5"/>
    <w:rsid w:val="00BE70E2"/>
    <w:rsid w:val="00BF03AA"/>
    <w:rsid w:val="00BF0D15"/>
    <w:rsid w:val="00BF0E74"/>
    <w:rsid w:val="00BF1DFD"/>
    <w:rsid w:val="00BF245E"/>
    <w:rsid w:val="00BF2A6D"/>
    <w:rsid w:val="00BF3297"/>
    <w:rsid w:val="00BF3E6D"/>
    <w:rsid w:val="00BF5655"/>
    <w:rsid w:val="00BF6C90"/>
    <w:rsid w:val="00BF6DA5"/>
    <w:rsid w:val="00C00372"/>
    <w:rsid w:val="00C03F87"/>
    <w:rsid w:val="00C16A1D"/>
    <w:rsid w:val="00C17468"/>
    <w:rsid w:val="00C176E2"/>
    <w:rsid w:val="00C20B90"/>
    <w:rsid w:val="00C24764"/>
    <w:rsid w:val="00C24B5E"/>
    <w:rsid w:val="00C26474"/>
    <w:rsid w:val="00C2705B"/>
    <w:rsid w:val="00C30B19"/>
    <w:rsid w:val="00C32187"/>
    <w:rsid w:val="00C4159E"/>
    <w:rsid w:val="00C41E6E"/>
    <w:rsid w:val="00C42A68"/>
    <w:rsid w:val="00C42FAB"/>
    <w:rsid w:val="00C45DA7"/>
    <w:rsid w:val="00C50EBE"/>
    <w:rsid w:val="00C51956"/>
    <w:rsid w:val="00C5212A"/>
    <w:rsid w:val="00C5341D"/>
    <w:rsid w:val="00C535D4"/>
    <w:rsid w:val="00C57FE9"/>
    <w:rsid w:val="00C608F3"/>
    <w:rsid w:val="00C62160"/>
    <w:rsid w:val="00C621B0"/>
    <w:rsid w:val="00C62869"/>
    <w:rsid w:val="00C640A5"/>
    <w:rsid w:val="00C6574B"/>
    <w:rsid w:val="00C65DD5"/>
    <w:rsid w:val="00C676C1"/>
    <w:rsid w:val="00C71044"/>
    <w:rsid w:val="00C74333"/>
    <w:rsid w:val="00C74836"/>
    <w:rsid w:val="00C74C9F"/>
    <w:rsid w:val="00C75E0C"/>
    <w:rsid w:val="00C808CC"/>
    <w:rsid w:val="00C80E9F"/>
    <w:rsid w:val="00C80EC7"/>
    <w:rsid w:val="00C81AEE"/>
    <w:rsid w:val="00C8304B"/>
    <w:rsid w:val="00C83435"/>
    <w:rsid w:val="00C83C3E"/>
    <w:rsid w:val="00C85B50"/>
    <w:rsid w:val="00C903A5"/>
    <w:rsid w:val="00C90A41"/>
    <w:rsid w:val="00C92D17"/>
    <w:rsid w:val="00C9425F"/>
    <w:rsid w:val="00CA0B57"/>
    <w:rsid w:val="00CA2388"/>
    <w:rsid w:val="00CA481D"/>
    <w:rsid w:val="00CA7094"/>
    <w:rsid w:val="00CB1D6F"/>
    <w:rsid w:val="00CB2799"/>
    <w:rsid w:val="00CB367C"/>
    <w:rsid w:val="00CB6925"/>
    <w:rsid w:val="00CC1440"/>
    <w:rsid w:val="00CC169D"/>
    <w:rsid w:val="00CC2237"/>
    <w:rsid w:val="00CC6AC0"/>
    <w:rsid w:val="00CC7426"/>
    <w:rsid w:val="00CD16B5"/>
    <w:rsid w:val="00CD394D"/>
    <w:rsid w:val="00CD4828"/>
    <w:rsid w:val="00CD6123"/>
    <w:rsid w:val="00CE104B"/>
    <w:rsid w:val="00CE18F8"/>
    <w:rsid w:val="00CE31E7"/>
    <w:rsid w:val="00CE3BEF"/>
    <w:rsid w:val="00CE4796"/>
    <w:rsid w:val="00CE7200"/>
    <w:rsid w:val="00CE7E4A"/>
    <w:rsid w:val="00CF07E1"/>
    <w:rsid w:val="00CF0C97"/>
    <w:rsid w:val="00CF1A6E"/>
    <w:rsid w:val="00CF570E"/>
    <w:rsid w:val="00CF58DF"/>
    <w:rsid w:val="00CF5B88"/>
    <w:rsid w:val="00CF63B8"/>
    <w:rsid w:val="00CF7E64"/>
    <w:rsid w:val="00D02756"/>
    <w:rsid w:val="00D03F25"/>
    <w:rsid w:val="00D064BF"/>
    <w:rsid w:val="00D06ED5"/>
    <w:rsid w:val="00D07CE3"/>
    <w:rsid w:val="00D135A6"/>
    <w:rsid w:val="00D137B0"/>
    <w:rsid w:val="00D143AE"/>
    <w:rsid w:val="00D201A6"/>
    <w:rsid w:val="00D20B09"/>
    <w:rsid w:val="00D21144"/>
    <w:rsid w:val="00D236CA"/>
    <w:rsid w:val="00D25D6E"/>
    <w:rsid w:val="00D263F0"/>
    <w:rsid w:val="00D26DBD"/>
    <w:rsid w:val="00D27717"/>
    <w:rsid w:val="00D27AAA"/>
    <w:rsid w:val="00D30071"/>
    <w:rsid w:val="00D301E6"/>
    <w:rsid w:val="00D31CC4"/>
    <w:rsid w:val="00D357B9"/>
    <w:rsid w:val="00D370F7"/>
    <w:rsid w:val="00D412F0"/>
    <w:rsid w:val="00D41FA9"/>
    <w:rsid w:val="00D4531D"/>
    <w:rsid w:val="00D5188F"/>
    <w:rsid w:val="00D52D9D"/>
    <w:rsid w:val="00D538D9"/>
    <w:rsid w:val="00D54BA0"/>
    <w:rsid w:val="00D57332"/>
    <w:rsid w:val="00D57433"/>
    <w:rsid w:val="00D574ED"/>
    <w:rsid w:val="00D57561"/>
    <w:rsid w:val="00D61373"/>
    <w:rsid w:val="00D645BB"/>
    <w:rsid w:val="00D719C1"/>
    <w:rsid w:val="00D7331A"/>
    <w:rsid w:val="00D73422"/>
    <w:rsid w:val="00D73E7D"/>
    <w:rsid w:val="00D740F0"/>
    <w:rsid w:val="00D7575E"/>
    <w:rsid w:val="00D8151B"/>
    <w:rsid w:val="00D857B5"/>
    <w:rsid w:val="00D919E6"/>
    <w:rsid w:val="00D91D48"/>
    <w:rsid w:val="00D92D25"/>
    <w:rsid w:val="00D93552"/>
    <w:rsid w:val="00D93BE3"/>
    <w:rsid w:val="00D940F9"/>
    <w:rsid w:val="00D960F0"/>
    <w:rsid w:val="00D97F51"/>
    <w:rsid w:val="00DA065D"/>
    <w:rsid w:val="00DA0ADE"/>
    <w:rsid w:val="00DA1B82"/>
    <w:rsid w:val="00DA1F3F"/>
    <w:rsid w:val="00DA2B3D"/>
    <w:rsid w:val="00DA332F"/>
    <w:rsid w:val="00DA380D"/>
    <w:rsid w:val="00DA3E3F"/>
    <w:rsid w:val="00DA4123"/>
    <w:rsid w:val="00DA7171"/>
    <w:rsid w:val="00DB2200"/>
    <w:rsid w:val="00DB388D"/>
    <w:rsid w:val="00DB64A0"/>
    <w:rsid w:val="00DC0E74"/>
    <w:rsid w:val="00DC2120"/>
    <w:rsid w:val="00DC2BA7"/>
    <w:rsid w:val="00DC5C80"/>
    <w:rsid w:val="00DD02E1"/>
    <w:rsid w:val="00DD0416"/>
    <w:rsid w:val="00DD25FF"/>
    <w:rsid w:val="00DD2C12"/>
    <w:rsid w:val="00DD453D"/>
    <w:rsid w:val="00DD48D5"/>
    <w:rsid w:val="00DD6A5B"/>
    <w:rsid w:val="00DD7DD2"/>
    <w:rsid w:val="00DE14E9"/>
    <w:rsid w:val="00DE1D08"/>
    <w:rsid w:val="00DE2236"/>
    <w:rsid w:val="00DE30D8"/>
    <w:rsid w:val="00DE5549"/>
    <w:rsid w:val="00DE7395"/>
    <w:rsid w:val="00DE7E55"/>
    <w:rsid w:val="00DF0A4F"/>
    <w:rsid w:val="00DF1CF2"/>
    <w:rsid w:val="00DF4E06"/>
    <w:rsid w:val="00DF630F"/>
    <w:rsid w:val="00E00794"/>
    <w:rsid w:val="00E01CAB"/>
    <w:rsid w:val="00E02A9E"/>
    <w:rsid w:val="00E059B2"/>
    <w:rsid w:val="00E06313"/>
    <w:rsid w:val="00E107D3"/>
    <w:rsid w:val="00E121D4"/>
    <w:rsid w:val="00E14109"/>
    <w:rsid w:val="00E15A04"/>
    <w:rsid w:val="00E22C11"/>
    <w:rsid w:val="00E24161"/>
    <w:rsid w:val="00E2534A"/>
    <w:rsid w:val="00E262D8"/>
    <w:rsid w:val="00E26656"/>
    <w:rsid w:val="00E27169"/>
    <w:rsid w:val="00E306B9"/>
    <w:rsid w:val="00E30DF4"/>
    <w:rsid w:val="00E3119D"/>
    <w:rsid w:val="00E31DB7"/>
    <w:rsid w:val="00E34A74"/>
    <w:rsid w:val="00E41546"/>
    <w:rsid w:val="00E419A3"/>
    <w:rsid w:val="00E4299C"/>
    <w:rsid w:val="00E4410D"/>
    <w:rsid w:val="00E44CA9"/>
    <w:rsid w:val="00E50890"/>
    <w:rsid w:val="00E5243B"/>
    <w:rsid w:val="00E55318"/>
    <w:rsid w:val="00E55E28"/>
    <w:rsid w:val="00E600A7"/>
    <w:rsid w:val="00E63459"/>
    <w:rsid w:val="00E636F8"/>
    <w:rsid w:val="00E63AA9"/>
    <w:rsid w:val="00E66112"/>
    <w:rsid w:val="00E715E7"/>
    <w:rsid w:val="00E7208B"/>
    <w:rsid w:val="00E7432A"/>
    <w:rsid w:val="00E746F2"/>
    <w:rsid w:val="00E81195"/>
    <w:rsid w:val="00E82A89"/>
    <w:rsid w:val="00E85401"/>
    <w:rsid w:val="00E92A81"/>
    <w:rsid w:val="00E95281"/>
    <w:rsid w:val="00E95400"/>
    <w:rsid w:val="00E96FE5"/>
    <w:rsid w:val="00E978B8"/>
    <w:rsid w:val="00EA195E"/>
    <w:rsid w:val="00EA46F5"/>
    <w:rsid w:val="00EA50A7"/>
    <w:rsid w:val="00EA72FA"/>
    <w:rsid w:val="00EA7E7D"/>
    <w:rsid w:val="00EB0DE6"/>
    <w:rsid w:val="00EB1B4B"/>
    <w:rsid w:val="00EB2974"/>
    <w:rsid w:val="00EB3428"/>
    <w:rsid w:val="00EB4EC1"/>
    <w:rsid w:val="00EB774E"/>
    <w:rsid w:val="00EC04BB"/>
    <w:rsid w:val="00EC1428"/>
    <w:rsid w:val="00EC226D"/>
    <w:rsid w:val="00EC571A"/>
    <w:rsid w:val="00EC6B9D"/>
    <w:rsid w:val="00ED1C79"/>
    <w:rsid w:val="00ED2DEB"/>
    <w:rsid w:val="00ED2E9D"/>
    <w:rsid w:val="00ED4770"/>
    <w:rsid w:val="00ED4A15"/>
    <w:rsid w:val="00ED6D01"/>
    <w:rsid w:val="00ED6EDA"/>
    <w:rsid w:val="00ED7366"/>
    <w:rsid w:val="00EE1E46"/>
    <w:rsid w:val="00EE2D6D"/>
    <w:rsid w:val="00EE3D35"/>
    <w:rsid w:val="00EE4B5E"/>
    <w:rsid w:val="00EE5F7D"/>
    <w:rsid w:val="00EE7B48"/>
    <w:rsid w:val="00EF00E1"/>
    <w:rsid w:val="00EF554B"/>
    <w:rsid w:val="00F00F05"/>
    <w:rsid w:val="00F011F0"/>
    <w:rsid w:val="00F0148A"/>
    <w:rsid w:val="00F014E7"/>
    <w:rsid w:val="00F022E2"/>
    <w:rsid w:val="00F02EA5"/>
    <w:rsid w:val="00F03380"/>
    <w:rsid w:val="00F03996"/>
    <w:rsid w:val="00F03B7B"/>
    <w:rsid w:val="00F12A76"/>
    <w:rsid w:val="00F16030"/>
    <w:rsid w:val="00F22BFF"/>
    <w:rsid w:val="00F27533"/>
    <w:rsid w:val="00F32FC3"/>
    <w:rsid w:val="00F3351F"/>
    <w:rsid w:val="00F33720"/>
    <w:rsid w:val="00F4056C"/>
    <w:rsid w:val="00F43CA0"/>
    <w:rsid w:val="00F45022"/>
    <w:rsid w:val="00F47825"/>
    <w:rsid w:val="00F51A31"/>
    <w:rsid w:val="00F634CB"/>
    <w:rsid w:val="00F64D4B"/>
    <w:rsid w:val="00F64DB3"/>
    <w:rsid w:val="00F664BB"/>
    <w:rsid w:val="00F666E7"/>
    <w:rsid w:val="00F67197"/>
    <w:rsid w:val="00F70801"/>
    <w:rsid w:val="00F712B9"/>
    <w:rsid w:val="00F717EF"/>
    <w:rsid w:val="00F74188"/>
    <w:rsid w:val="00F7672D"/>
    <w:rsid w:val="00F7692D"/>
    <w:rsid w:val="00F779FB"/>
    <w:rsid w:val="00F800C3"/>
    <w:rsid w:val="00F8082F"/>
    <w:rsid w:val="00F82406"/>
    <w:rsid w:val="00F83EEC"/>
    <w:rsid w:val="00F84C7D"/>
    <w:rsid w:val="00F93A27"/>
    <w:rsid w:val="00F93B6E"/>
    <w:rsid w:val="00F96980"/>
    <w:rsid w:val="00FA0B13"/>
    <w:rsid w:val="00FA11E1"/>
    <w:rsid w:val="00FA174C"/>
    <w:rsid w:val="00FA3336"/>
    <w:rsid w:val="00FA4B55"/>
    <w:rsid w:val="00FB2038"/>
    <w:rsid w:val="00FB448D"/>
    <w:rsid w:val="00FB6DC4"/>
    <w:rsid w:val="00FC04AF"/>
    <w:rsid w:val="00FC08BB"/>
    <w:rsid w:val="00FC208B"/>
    <w:rsid w:val="00FC3180"/>
    <w:rsid w:val="00FC4286"/>
    <w:rsid w:val="00FD036D"/>
    <w:rsid w:val="00FD1657"/>
    <w:rsid w:val="00FD3993"/>
    <w:rsid w:val="00FE00E1"/>
    <w:rsid w:val="00FE1F62"/>
    <w:rsid w:val="00FE2CD1"/>
    <w:rsid w:val="00FE56AC"/>
    <w:rsid w:val="00FE67A9"/>
    <w:rsid w:val="00FE77B5"/>
    <w:rsid w:val="00FF12B1"/>
    <w:rsid w:val="00FF1883"/>
    <w:rsid w:val="00FF20A9"/>
    <w:rsid w:val="00FF2839"/>
    <w:rsid w:val="00FF3784"/>
    <w:rsid w:val="00FF45CC"/>
    <w:rsid w:val="00FF50A4"/>
    <w:rsid w:val="00FF5B55"/>
    <w:rsid w:val="00FF66BE"/>
    <w:rsid w:val="00FF7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15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A77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unhideWhenUsed/>
    <w:rsid w:val="00E746F2"/>
    <w:rPr>
      <w:sz w:val="20"/>
      <w:szCs w:val="20"/>
    </w:rPr>
  </w:style>
  <w:style w:type="character" w:customStyle="1" w:styleId="FunotentextZchn">
    <w:name w:val="Fußnotentext Zchn"/>
    <w:link w:val="Funotentext"/>
    <w:uiPriority w:val="99"/>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StandardWeb">
    <w:name w:val="Normal (Web)"/>
    <w:basedOn w:val="Standard"/>
    <w:uiPriority w:val="99"/>
    <w:semiHidden/>
    <w:unhideWhenUsed/>
    <w:rsid w:val="00044788"/>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qFormat/>
    <w:rsid w:val="003218B7"/>
    <w:pPr>
      <w:ind w:left="720"/>
      <w:contextualSpacing/>
    </w:pPr>
  </w:style>
  <w:style w:type="paragraph" w:styleId="Endnotentext">
    <w:name w:val="endnote text"/>
    <w:basedOn w:val="Standard"/>
    <w:link w:val="EndnotentextZchn"/>
    <w:uiPriority w:val="99"/>
    <w:semiHidden/>
    <w:unhideWhenUsed/>
    <w:rsid w:val="00FF77C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F77C9"/>
    <w:rPr>
      <w:rFonts w:eastAsia="Times New Roman"/>
      <w:lang w:eastAsia="en-US"/>
    </w:rPr>
  </w:style>
  <w:style w:type="character" w:styleId="Endnotenzeichen">
    <w:name w:val="endnote reference"/>
    <w:basedOn w:val="Absatz-Standardschriftart"/>
    <w:uiPriority w:val="99"/>
    <w:semiHidden/>
    <w:unhideWhenUsed/>
    <w:rsid w:val="00FF77C9"/>
    <w:rPr>
      <w:vertAlign w:val="superscript"/>
    </w:rPr>
  </w:style>
  <w:style w:type="character" w:customStyle="1" w:styleId="berschrift1Zchn">
    <w:name w:val="Überschrift 1 Zchn"/>
    <w:basedOn w:val="Absatz-Standardschriftart"/>
    <w:link w:val="berschrift1"/>
    <w:uiPriority w:val="9"/>
    <w:rsid w:val="00A7781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A77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unhideWhenUsed/>
    <w:rsid w:val="00E746F2"/>
    <w:rPr>
      <w:sz w:val="20"/>
      <w:szCs w:val="20"/>
    </w:rPr>
  </w:style>
  <w:style w:type="character" w:customStyle="1" w:styleId="FunotentextZchn">
    <w:name w:val="Fußnotentext Zchn"/>
    <w:link w:val="Funotentext"/>
    <w:uiPriority w:val="99"/>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StandardWeb">
    <w:name w:val="Normal (Web)"/>
    <w:basedOn w:val="Standard"/>
    <w:uiPriority w:val="99"/>
    <w:semiHidden/>
    <w:unhideWhenUsed/>
    <w:rsid w:val="00044788"/>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qFormat/>
    <w:rsid w:val="003218B7"/>
    <w:pPr>
      <w:ind w:left="720"/>
      <w:contextualSpacing/>
    </w:pPr>
  </w:style>
  <w:style w:type="paragraph" w:styleId="Endnotentext">
    <w:name w:val="endnote text"/>
    <w:basedOn w:val="Standard"/>
    <w:link w:val="EndnotentextZchn"/>
    <w:uiPriority w:val="99"/>
    <w:semiHidden/>
    <w:unhideWhenUsed/>
    <w:rsid w:val="00FF77C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F77C9"/>
    <w:rPr>
      <w:rFonts w:eastAsia="Times New Roman"/>
      <w:lang w:eastAsia="en-US"/>
    </w:rPr>
  </w:style>
  <w:style w:type="character" w:styleId="Endnotenzeichen">
    <w:name w:val="endnote reference"/>
    <w:basedOn w:val="Absatz-Standardschriftart"/>
    <w:uiPriority w:val="99"/>
    <w:semiHidden/>
    <w:unhideWhenUsed/>
    <w:rsid w:val="00FF77C9"/>
    <w:rPr>
      <w:vertAlign w:val="superscript"/>
    </w:rPr>
  </w:style>
  <w:style w:type="character" w:customStyle="1" w:styleId="berschrift1Zchn">
    <w:name w:val="Überschrift 1 Zchn"/>
    <w:basedOn w:val="Absatz-Standardschriftart"/>
    <w:link w:val="berschrift1"/>
    <w:uiPriority w:val="9"/>
    <w:rsid w:val="00A7781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70290">
      <w:bodyDiv w:val="1"/>
      <w:marLeft w:val="0"/>
      <w:marRight w:val="0"/>
      <w:marTop w:val="0"/>
      <w:marBottom w:val="0"/>
      <w:divBdr>
        <w:top w:val="none" w:sz="0" w:space="0" w:color="auto"/>
        <w:left w:val="none" w:sz="0" w:space="0" w:color="auto"/>
        <w:bottom w:val="none" w:sz="0" w:space="0" w:color="auto"/>
        <w:right w:val="none" w:sz="0" w:space="0" w:color="auto"/>
      </w:divBdr>
      <w:divsChild>
        <w:div w:id="424695308">
          <w:marLeft w:val="0"/>
          <w:marRight w:val="0"/>
          <w:marTop w:val="0"/>
          <w:marBottom w:val="0"/>
          <w:divBdr>
            <w:top w:val="none" w:sz="0" w:space="0" w:color="auto"/>
            <w:left w:val="none" w:sz="0" w:space="0" w:color="auto"/>
            <w:bottom w:val="none" w:sz="0" w:space="0" w:color="auto"/>
            <w:right w:val="none" w:sz="0" w:space="0" w:color="auto"/>
          </w:divBdr>
        </w:div>
        <w:div w:id="624699439">
          <w:marLeft w:val="0"/>
          <w:marRight w:val="0"/>
          <w:marTop w:val="0"/>
          <w:marBottom w:val="0"/>
          <w:divBdr>
            <w:top w:val="none" w:sz="0" w:space="0" w:color="auto"/>
            <w:left w:val="none" w:sz="0" w:space="0" w:color="auto"/>
            <w:bottom w:val="none" w:sz="0" w:space="0" w:color="auto"/>
            <w:right w:val="none" w:sz="0" w:space="0" w:color="auto"/>
          </w:divBdr>
        </w:div>
        <w:div w:id="720910597">
          <w:marLeft w:val="0"/>
          <w:marRight w:val="0"/>
          <w:marTop w:val="0"/>
          <w:marBottom w:val="0"/>
          <w:divBdr>
            <w:top w:val="none" w:sz="0" w:space="0" w:color="auto"/>
            <w:left w:val="none" w:sz="0" w:space="0" w:color="auto"/>
            <w:bottom w:val="none" w:sz="0" w:space="0" w:color="auto"/>
            <w:right w:val="none" w:sz="0" w:space="0" w:color="auto"/>
          </w:divBdr>
        </w:div>
        <w:div w:id="88015275">
          <w:marLeft w:val="0"/>
          <w:marRight w:val="0"/>
          <w:marTop w:val="0"/>
          <w:marBottom w:val="0"/>
          <w:divBdr>
            <w:top w:val="none" w:sz="0" w:space="0" w:color="auto"/>
            <w:left w:val="none" w:sz="0" w:space="0" w:color="auto"/>
            <w:bottom w:val="none" w:sz="0" w:space="0" w:color="auto"/>
            <w:right w:val="none" w:sz="0" w:space="0" w:color="auto"/>
          </w:divBdr>
        </w:div>
        <w:div w:id="46221207">
          <w:marLeft w:val="0"/>
          <w:marRight w:val="0"/>
          <w:marTop w:val="0"/>
          <w:marBottom w:val="0"/>
          <w:divBdr>
            <w:top w:val="none" w:sz="0" w:space="0" w:color="auto"/>
            <w:left w:val="none" w:sz="0" w:space="0" w:color="auto"/>
            <w:bottom w:val="none" w:sz="0" w:space="0" w:color="auto"/>
            <w:right w:val="none" w:sz="0" w:space="0" w:color="auto"/>
          </w:divBdr>
        </w:div>
      </w:divsChild>
    </w:div>
    <w:div w:id="407112737">
      <w:bodyDiv w:val="1"/>
      <w:marLeft w:val="0"/>
      <w:marRight w:val="0"/>
      <w:marTop w:val="0"/>
      <w:marBottom w:val="0"/>
      <w:divBdr>
        <w:top w:val="none" w:sz="0" w:space="0" w:color="auto"/>
        <w:left w:val="none" w:sz="0" w:space="0" w:color="auto"/>
        <w:bottom w:val="none" w:sz="0" w:space="0" w:color="auto"/>
        <w:right w:val="none" w:sz="0" w:space="0" w:color="auto"/>
      </w:divBdr>
      <w:divsChild>
        <w:div w:id="977764309">
          <w:marLeft w:val="0"/>
          <w:marRight w:val="0"/>
          <w:marTop w:val="0"/>
          <w:marBottom w:val="0"/>
          <w:divBdr>
            <w:top w:val="none" w:sz="0" w:space="0" w:color="auto"/>
            <w:left w:val="none" w:sz="0" w:space="0" w:color="auto"/>
            <w:bottom w:val="none" w:sz="0" w:space="0" w:color="auto"/>
            <w:right w:val="none" w:sz="0" w:space="0" w:color="auto"/>
          </w:divBdr>
        </w:div>
        <w:div w:id="925456286">
          <w:marLeft w:val="0"/>
          <w:marRight w:val="0"/>
          <w:marTop w:val="0"/>
          <w:marBottom w:val="0"/>
          <w:divBdr>
            <w:top w:val="none" w:sz="0" w:space="0" w:color="auto"/>
            <w:left w:val="none" w:sz="0" w:space="0" w:color="auto"/>
            <w:bottom w:val="none" w:sz="0" w:space="0" w:color="auto"/>
            <w:right w:val="none" w:sz="0" w:space="0" w:color="auto"/>
          </w:divBdr>
        </w:div>
        <w:div w:id="1555391637">
          <w:marLeft w:val="0"/>
          <w:marRight w:val="0"/>
          <w:marTop w:val="0"/>
          <w:marBottom w:val="0"/>
          <w:divBdr>
            <w:top w:val="none" w:sz="0" w:space="0" w:color="auto"/>
            <w:left w:val="none" w:sz="0" w:space="0" w:color="auto"/>
            <w:bottom w:val="none" w:sz="0" w:space="0" w:color="auto"/>
            <w:right w:val="none" w:sz="0" w:space="0" w:color="auto"/>
          </w:divBdr>
        </w:div>
        <w:div w:id="1144008340">
          <w:marLeft w:val="0"/>
          <w:marRight w:val="0"/>
          <w:marTop w:val="0"/>
          <w:marBottom w:val="0"/>
          <w:divBdr>
            <w:top w:val="none" w:sz="0" w:space="0" w:color="auto"/>
            <w:left w:val="none" w:sz="0" w:space="0" w:color="auto"/>
            <w:bottom w:val="none" w:sz="0" w:space="0" w:color="auto"/>
            <w:right w:val="none" w:sz="0" w:space="0" w:color="auto"/>
          </w:divBdr>
        </w:div>
        <w:div w:id="49306602">
          <w:marLeft w:val="0"/>
          <w:marRight w:val="0"/>
          <w:marTop w:val="0"/>
          <w:marBottom w:val="0"/>
          <w:divBdr>
            <w:top w:val="none" w:sz="0" w:space="0" w:color="auto"/>
            <w:left w:val="none" w:sz="0" w:space="0" w:color="auto"/>
            <w:bottom w:val="none" w:sz="0" w:space="0" w:color="auto"/>
            <w:right w:val="none" w:sz="0" w:space="0" w:color="auto"/>
          </w:divBdr>
        </w:div>
        <w:div w:id="1381781713">
          <w:marLeft w:val="0"/>
          <w:marRight w:val="0"/>
          <w:marTop w:val="0"/>
          <w:marBottom w:val="0"/>
          <w:divBdr>
            <w:top w:val="none" w:sz="0" w:space="0" w:color="auto"/>
            <w:left w:val="none" w:sz="0" w:space="0" w:color="auto"/>
            <w:bottom w:val="none" w:sz="0" w:space="0" w:color="auto"/>
            <w:right w:val="none" w:sz="0" w:space="0" w:color="auto"/>
          </w:divBdr>
        </w:div>
        <w:div w:id="2077706410">
          <w:marLeft w:val="0"/>
          <w:marRight w:val="0"/>
          <w:marTop w:val="0"/>
          <w:marBottom w:val="0"/>
          <w:divBdr>
            <w:top w:val="none" w:sz="0" w:space="0" w:color="auto"/>
            <w:left w:val="none" w:sz="0" w:space="0" w:color="auto"/>
            <w:bottom w:val="none" w:sz="0" w:space="0" w:color="auto"/>
            <w:right w:val="none" w:sz="0" w:space="0" w:color="auto"/>
          </w:divBdr>
        </w:div>
        <w:div w:id="991375406">
          <w:marLeft w:val="0"/>
          <w:marRight w:val="0"/>
          <w:marTop w:val="0"/>
          <w:marBottom w:val="0"/>
          <w:divBdr>
            <w:top w:val="none" w:sz="0" w:space="0" w:color="auto"/>
            <w:left w:val="none" w:sz="0" w:space="0" w:color="auto"/>
            <w:bottom w:val="none" w:sz="0" w:space="0" w:color="auto"/>
            <w:right w:val="none" w:sz="0" w:space="0" w:color="auto"/>
          </w:divBdr>
        </w:div>
        <w:div w:id="1695766979">
          <w:marLeft w:val="0"/>
          <w:marRight w:val="0"/>
          <w:marTop w:val="0"/>
          <w:marBottom w:val="0"/>
          <w:divBdr>
            <w:top w:val="none" w:sz="0" w:space="0" w:color="auto"/>
            <w:left w:val="none" w:sz="0" w:space="0" w:color="auto"/>
            <w:bottom w:val="none" w:sz="0" w:space="0" w:color="auto"/>
            <w:right w:val="none" w:sz="0" w:space="0" w:color="auto"/>
          </w:divBdr>
        </w:div>
        <w:div w:id="885602756">
          <w:marLeft w:val="0"/>
          <w:marRight w:val="0"/>
          <w:marTop w:val="0"/>
          <w:marBottom w:val="0"/>
          <w:divBdr>
            <w:top w:val="none" w:sz="0" w:space="0" w:color="auto"/>
            <w:left w:val="none" w:sz="0" w:space="0" w:color="auto"/>
            <w:bottom w:val="none" w:sz="0" w:space="0" w:color="auto"/>
            <w:right w:val="none" w:sz="0" w:space="0" w:color="auto"/>
          </w:divBdr>
        </w:div>
        <w:div w:id="928585039">
          <w:marLeft w:val="0"/>
          <w:marRight w:val="0"/>
          <w:marTop w:val="0"/>
          <w:marBottom w:val="0"/>
          <w:divBdr>
            <w:top w:val="none" w:sz="0" w:space="0" w:color="auto"/>
            <w:left w:val="none" w:sz="0" w:space="0" w:color="auto"/>
            <w:bottom w:val="none" w:sz="0" w:space="0" w:color="auto"/>
            <w:right w:val="none" w:sz="0" w:space="0" w:color="auto"/>
          </w:divBdr>
        </w:div>
        <w:div w:id="159662324">
          <w:marLeft w:val="0"/>
          <w:marRight w:val="0"/>
          <w:marTop w:val="0"/>
          <w:marBottom w:val="0"/>
          <w:divBdr>
            <w:top w:val="none" w:sz="0" w:space="0" w:color="auto"/>
            <w:left w:val="none" w:sz="0" w:space="0" w:color="auto"/>
            <w:bottom w:val="none" w:sz="0" w:space="0" w:color="auto"/>
            <w:right w:val="none" w:sz="0" w:space="0" w:color="auto"/>
          </w:divBdr>
        </w:div>
        <w:div w:id="1641501502">
          <w:marLeft w:val="0"/>
          <w:marRight w:val="0"/>
          <w:marTop w:val="0"/>
          <w:marBottom w:val="0"/>
          <w:divBdr>
            <w:top w:val="none" w:sz="0" w:space="0" w:color="auto"/>
            <w:left w:val="none" w:sz="0" w:space="0" w:color="auto"/>
            <w:bottom w:val="none" w:sz="0" w:space="0" w:color="auto"/>
            <w:right w:val="none" w:sz="0" w:space="0" w:color="auto"/>
          </w:divBdr>
        </w:div>
      </w:divsChild>
    </w:div>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536435797">
      <w:bodyDiv w:val="1"/>
      <w:marLeft w:val="0"/>
      <w:marRight w:val="0"/>
      <w:marTop w:val="0"/>
      <w:marBottom w:val="0"/>
      <w:divBdr>
        <w:top w:val="none" w:sz="0" w:space="0" w:color="auto"/>
        <w:left w:val="none" w:sz="0" w:space="0" w:color="auto"/>
        <w:bottom w:val="none" w:sz="0" w:space="0" w:color="auto"/>
        <w:right w:val="none" w:sz="0" w:space="0" w:color="auto"/>
      </w:divBdr>
      <w:divsChild>
        <w:div w:id="527065739">
          <w:marLeft w:val="0"/>
          <w:marRight w:val="0"/>
          <w:marTop w:val="0"/>
          <w:marBottom w:val="0"/>
          <w:divBdr>
            <w:top w:val="none" w:sz="0" w:space="0" w:color="auto"/>
            <w:left w:val="none" w:sz="0" w:space="0" w:color="auto"/>
            <w:bottom w:val="none" w:sz="0" w:space="0" w:color="auto"/>
            <w:right w:val="none" w:sz="0" w:space="0" w:color="auto"/>
          </w:divBdr>
          <w:divsChild>
            <w:div w:id="1857965182">
              <w:marLeft w:val="0"/>
              <w:marRight w:val="0"/>
              <w:marTop w:val="0"/>
              <w:marBottom w:val="0"/>
              <w:divBdr>
                <w:top w:val="none" w:sz="0" w:space="0" w:color="auto"/>
                <w:left w:val="none" w:sz="0" w:space="0" w:color="auto"/>
                <w:bottom w:val="none" w:sz="0" w:space="0" w:color="auto"/>
                <w:right w:val="none" w:sz="0" w:space="0" w:color="auto"/>
              </w:divBdr>
            </w:div>
            <w:div w:id="181168111">
              <w:marLeft w:val="0"/>
              <w:marRight w:val="0"/>
              <w:marTop w:val="0"/>
              <w:marBottom w:val="0"/>
              <w:divBdr>
                <w:top w:val="none" w:sz="0" w:space="0" w:color="auto"/>
                <w:left w:val="none" w:sz="0" w:space="0" w:color="auto"/>
                <w:bottom w:val="none" w:sz="0" w:space="0" w:color="auto"/>
                <w:right w:val="none" w:sz="0" w:space="0" w:color="auto"/>
              </w:divBdr>
            </w:div>
            <w:div w:id="1809779868">
              <w:marLeft w:val="0"/>
              <w:marRight w:val="0"/>
              <w:marTop w:val="0"/>
              <w:marBottom w:val="0"/>
              <w:divBdr>
                <w:top w:val="none" w:sz="0" w:space="0" w:color="auto"/>
                <w:left w:val="none" w:sz="0" w:space="0" w:color="auto"/>
                <w:bottom w:val="none" w:sz="0" w:space="0" w:color="auto"/>
                <w:right w:val="none" w:sz="0" w:space="0" w:color="auto"/>
              </w:divBdr>
            </w:div>
            <w:div w:id="1059091598">
              <w:marLeft w:val="0"/>
              <w:marRight w:val="0"/>
              <w:marTop w:val="0"/>
              <w:marBottom w:val="0"/>
              <w:divBdr>
                <w:top w:val="none" w:sz="0" w:space="0" w:color="auto"/>
                <w:left w:val="none" w:sz="0" w:space="0" w:color="auto"/>
                <w:bottom w:val="none" w:sz="0" w:space="0" w:color="auto"/>
                <w:right w:val="none" w:sz="0" w:space="0" w:color="auto"/>
              </w:divBdr>
            </w:div>
            <w:div w:id="610824413">
              <w:marLeft w:val="0"/>
              <w:marRight w:val="0"/>
              <w:marTop w:val="0"/>
              <w:marBottom w:val="0"/>
              <w:divBdr>
                <w:top w:val="none" w:sz="0" w:space="0" w:color="auto"/>
                <w:left w:val="none" w:sz="0" w:space="0" w:color="auto"/>
                <w:bottom w:val="none" w:sz="0" w:space="0" w:color="auto"/>
                <w:right w:val="none" w:sz="0" w:space="0" w:color="auto"/>
              </w:divBdr>
            </w:div>
            <w:div w:id="1813407961">
              <w:marLeft w:val="0"/>
              <w:marRight w:val="0"/>
              <w:marTop w:val="0"/>
              <w:marBottom w:val="0"/>
              <w:divBdr>
                <w:top w:val="none" w:sz="0" w:space="0" w:color="auto"/>
                <w:left w:val="none" w:sz="0" w:space="0" w:color="auto"/>
                <w:bottom w:val="none" w:sz="0" w:space="0" w:color="auto"/>
                <w:right w:val="none" w:sz="0" w:space="0" w:color="auto"/>
              </w:divBdr>
            </w:div>
            <w:div w:id="75827311">
              <w:marLeft w:val="0"/>
              <w:marRight w:val="0"/>
              <w:marTop w:val="0"/>
              <w:marBottom w:val="0"/>
              <w:divBdr>
                <w:top w:val="none" w:sz="0" w:space="0" w:color="auto"/>
                <w:left w:val="none" w:sz="0" w:space="0" w:color="auto"/>
                <w:bottom w:val="none" w:sz="0" w:space="0" w:color="auto"/>
                <w:right w:val="none" w:sz="0" w:space="0" w:color="auto"/>
              </w:divBdr>
            </w:div>
            <w:div w:id="526215968">
              <w:marLeft w:val="0"/>
              <w:marRight w:val="0"/>
              <w:marTop w:val="0"/>
              <w:marBottom w:val="0"/>
              <w:divBdr>
                <w:top w:val="none" w:sz="0" w:space="0" w:color="auto"/>
                <w:left w:val="none" w:sz="0" w:space="0" w:color="auto"/>
                <w:bottom w:val="none" w:sz="0" w:space="0" w:color="auto"/>
                <w:right w:val="none" w:sz="0" w:space="0" w:color="auto"/>
              </w:divBdr>
            </w:div>
            <w:div w:id="13954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388">
      <w:bodyDiv w:val="1"/>
      <w:marLeft w:val="0"/>
      <w:marRight w:val="0"/>
      <w:marTop w:val="0"/>
      <w:marBottom w:val="0"/>
      <w:divBdr>
        <w:top w:val="none" w:sz="0" w:space="0" w:color="auto"/>
        <w:left w:val="none" w:sz="0" w:space="0" w:color="auto"/>
        <w:bottom w:val="none" w:sz="0" w:space="0" w:color="auto"/>
        <w:right w:val="none" w:sz="0" w:space="0" w:color="auto"/>
      </w:divBdr>
    </w:div>
    <w:div w:id="723797505">
      <w:bodyDiv w:val="1"/>
      <w:marLeft w:val="0"/>
      <w:marRight w:val="0"/>
      <w:marTop w:val="0"/>
      <w:marBottom w:val="0"/>
      <w:divBdr>
        <w:top w:val="none" w:sz="0" w:space="0" w:color="auto"/>
        <w:left w:val="none" w:sz="0" w:space="0" w:color="auto"/>
        <w:bottom w:val="none" w:sz="0" w:space="0" w:color="auto"/>
        <w:right w:val="none" w:sz="0" w:space="0" w:color="auto"/>
      </w:divBdr>
      <w:divsChild>
        <w:div w:id="914901944">
          <w:marLeft w:val="0"/>
          <w:marRight w:val="0"/>
          <w:marTop w:val="0"/>
          <w:marBottom w:val="0"/>
          <w:divBdr>
            <w:top w:val="none" w:sz="0" w:space="0" w:color="auto"/>
            <w:left w:val="none" w:sz="0" w:space="0" w:color="auto"/>
            <w:bottom w:val="none" w:sz="0" w:space="0" w:color="auto"/>
            <w:right w:val="none" w:sz="0" w:space="0" w:color="auto"/>
          </w:divBdr>
        </w:div>
        <w:div w:id="1670254237">
          <w:marLeft w:val="0"/>
          <w:marRight w:val="0"/>
          <w:marTop w:val="0"/>
          <w:marBottom w:val="0"/>
          <w:divBdr>
            <w:top w:val="none" w:sz="0" w:space="0" w:color="auto"/>
            <w:left w:val="none" w:sz="0" w:space="0" w:color="auto"/>
            <w:bottom w:val="none" w:sz="0" w:space="0" w:color="auto"/>
            <w:right w:val="none" w:sz="0" w:space="0" w:color="auto"/>
          </w:divBdr>
        </w:div>
        <w:div w:id="995111681">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 w:id="1294796258">
          <w:marLeft w:val="0"/>
          <w:marRight w:val="0"/>
          <w:marTop w:val="0"/>
          <w:marBottom w:val="0"/>
          <w:divBdr>
            <w:top w:val="none" w:sz="0" w:space="0" w:color="auto"/>
            <w:left w:val="none" w:sz="0" w:space="0" w:color="auto"/>
            <w:bottom w:val="none" w:sz="0" w:space="0" w:color="auto"/>
            <w:right w:val="none" w:sz="0" w:space="0" w:color="auto"/>
          </w:divBdr>
        </w:div>
        <w:div w:id="869340550">
          <w:marLeft w:val="0"/>
          <w:marRight w:val="0"/>
          <w:marTop w:val="0"/>
          <w:marBottom w:val="0"/>
          <w:divBdr>
            <w:top w:val="none" w:sz="0" w:space="0" w:color="auto"/>
            <w:left w:val="none" w:sz="0" w:space="0" w:color="auto"/>
            <w:bottom w:val="none" w:sz="0" w:space="0" w:color="auto"/>
            <w:right w:val="none" w:sz="0" w:space="0" w:color="auto"/>
          </w:divBdr>
        </w:div>
        <w:div w:id="932779933">
          <w:marLeft w:val="0"/>
          <w:marRight w:val="0"/>
          <w:marTop w:val="0"/>
          <w:marBottom w:val="0"/>
          <w:divBdr>
            <w:top w:val="none" w:sz="0" w:space="0" w:color="auto"/>
            <w:left w:val="none" w:sz="0" w:space="0" w:color="auto"/>
            <w:bottom w:val="none" w:sz="0" w:space="0" w:color="auto"/>
            <w:right w:val="none" w:sz="0" w:space="0" w:color="auto"/>
          </w:divBdr>
        </w:div>
        <w:div w:id="1788234620">
          <w:marLeft w:val="0"/>
          <w:marRight w:val="0"/>
          <w:marTop w:val="0"/>
          <w:marBottom w:val="0"/>
          <w:divBdr>
            <w:top w:val="none" w:sz="0" w:space="0" w:color="auto"/>
            <w:left w:val="none" w:sz="0" w:space="0" w:color="auto"/>
            <w:bottom w:val="none" w:sz="0" w:space="0" w:color="auto"/>
            <w:right w:val="none" w:sz="0" w:space="0" w:color="auto"/>
          </w:divBdr>
        </w:div>
        <w:div w:id="1921669743">
          <w:marLeft w:val="0"/>
          <w:marRight w:val="0"/>
          <w:marTop w:val="0"/>
          <w:marBottom w:val="0"/>
          <w:divBdr>
            <w:top w:val="none" w:sz="0" w:space="0" w:color="auto"/>
            <w:left w:val="none" w:sz="0" w:space="0" w:color="auto"/>
            <w:bottom w:val="none" w:sz="0" w:space="0" w:color="auto"/>
            <w:right w:val="none" w:sz="0" w:space="0" w:color="auto"/>
          </w:divBdr>
        </w:div>
        <w:div w:id="39675078">
          <w:marLeft w:val="0"/>
          <w:marRight w:val="0"/>
          <w:marTop w:val="0"/>
          <w:marBottom w:val="0"/>
          <w:divBdr>
            <w:top w:val="none" w:sz="0" w:space="0" w:color="auto"/>
            <w:left w:val="none" w:sz="0" w:space="0" w:color="auto"/>
            <w:bottom w:val="none" w:sz="0" w:space="0" w:color="auto"/>
            <w:right w:val="none" w:sz="0" w:space="0" w:color="auto"/>
          </w:divBdr>
        </w:div>
        <w:div w:id="525212189">
          <w:marLeft w:val="0"/>
          <w:marRight w:val="0"/>
          <w:marTop w:val="0"/>
          <w:marBottom w:val="0"/>
          <w:divBdr>
            <w:top w:val="none" w:sz="0" w:space="0" w:color="auto"/>
            <w:left w:val="none" w:sz="0" w:space="0" w:color="auto"/>
            <w:bottom w:val="none" w:sz="0" w:space="0" w:color="auto"/>
            <w:right w:val="none" w:sz="0" w:space="0" w:color="auto"/>
          </w:divBdr>
        </w:div>
        <w:div w:id="1220559174">
          <w:marLeft w:val="0"/>
          <w:marRight w:val="0"/>
          <w:marTop w:val="0"/>
          <w:marBottom w:val="0"/>
          <w:divBdr>
            <w:top w:val="none" w:sz="0" w:space="0" w:color="auto"/>
            <w:left w:val="none" w:sz="0" w:space="0" w:color="auto"/>
            <w:bottom w:val="none" w:sz="0" w:space="0" w:color="auto"/>
            <w:right w:val="none" w:sz="0" w:space="0" w:color="auto"/>
          </w:divBdr>
        </w:div>
        <w:div w:id="893733980">
          <w:marLeft w:val="0"/>
          <w:marRight w:val="0"/>
          <w:marTop w:val="0"/>
          <w:marBottom w:val="0"/>
          <w:divBdr>
            <w:top w:val="none" w:sz="0" w:space="0" w:color="auto"/>
            <w:left w:val="none" w:sz="0" w:space="0" w:color="auto"/>
            <w:bottom w:val="none" w:sz="0" w:space="0" w:color="auto"/>
            <w:right w:val="none" w:sz="0" w:space="0" w:color="auto"/>
          </w:divBdr>
        </w:div>
        <w:div w:id="43915979">
          <w:marLeft w:val="0"/>
          <w:marRight w:val="0"/>
          <w:marTop w:val="0"/>
          <w:marBottom w:val="0"/>
          <w:divBdr>
            <w:top w:val="none" w:sz="0" w:space="0" w:color="auto"/>
            <w:left w:val="none" w:sz="0" w:space="0" w:color="auto"/>
            <w:bottom w:val="none" w:sz="0" w:space="0" w:color="auto"/>
            <w:right w:val="none" w:sz="0" w:space="0" w:color="auto"/>
          </w:divBdr>
        </w:div>
        <w:div w:id="2072384008">
          <w:marLeft w:val="0"/>
          <w:marRight w:val="0"/>
          <w:marTop w:val="0"/>
          <w:marBottom w:val="0"/>
          <w:divBdr>
            <w:top w:val="none" w:sz="0" w:space="0" w:color="auto"/>
            <w:left w:val="none" w:sz="0" w:space="0" w:color="auto"/>
            <w:bottom w:val="none" w:sz="0" w:space="0" w:color="auto"/>
            <w:right w:val="none" w:sz="0" w:space="0" w:color="auto"/>
          </w:divBdr>
        </w:div>
        <w:div w:id="1169976800">
          <w:marLeft w:val="0"/>
          <w:marRight w:val="0"/>
          <w:marTop w:val="0"/>
          <w:marBottom w:val="0"/>
          <w:divBdr>
            <w:top w:val="none" w:sz="0" w:space="0" w:color="auto"/>
            <w:left w:val="none" w:sz="0" w:space="0" w:color="auto"/>
            <w:bottom w:val="none" w:sz="0" w:space="0" w:color="auto"/>
            <w:right w:val="none" w:sz="0" w:space="0" w:color="auto"/>
          </w:divBdr>
        </w:div>
        <w:div w:id="1269310400">
          <w:marLeft w:val="0"/>
          <w:marRight w:val="0"/>
          <w:marTop w:val="0"/>
          <w:marBottom w:val="0"/>
          <w:divBdr>
            <w:top w:val="none" w:sz="0" w:space="0" w:color="auto"/>
            <w:left w:val="none" w:sz="0" w:space="0" w:color="auto"/>
            <w:bottom w:val="none" w:sz="0" w:space="0" w:color="auto"/>
            <w:right w:val="none" w:sz="0" w:space="0" w:color="auto"/>
          </w:divBdr>
        </w:div>
        <w:div w:id="309752214">
          <w:marLeft w:val="0"/>
          <w:marRight w:val="0"/>
          <w:marTop w:val="0"/>
          <w:marBottom w:val="0"/>
          <w:divBdr>
            <w:top w:val="none" w:sz="0" w:space="0" w:color="auto"/>
            <w:left w:val="none" w:sz="0" w:space="0" w:color="auto"/>
            <w:bottom w:val="none" w:sz="0" w:space="0" w:color="auto"/>
            <w:right w:val="none" w:sz="0" w:space="0" w:color="auto"/>
          </w:divBdr>
        </w:div>
        <w:div w:id="797454294">
          <w:marLeft w:val="0"/>
          <w:marRight w:val="0"/>
          <w:marTop w:val="0"/>
          <w:marBottom w:val="0"/>
          <w:divBdr>
            <w:top w:val="none" w:sz="0" w:space="0" w:color="auto"/>
            <w:left w:val="none" w:sz="0" w:space="0" w:color="auto"/>
            <w:bottom w:val="none" w:sz="0" w:space="0" w:color="auto"/>
            <w:right w:val="none" w:sz="0" w:space="0" w:color="auto"/>
          </w:divBdr>
        </w:div>
        <w:div w:id="810712190">
          <w:marLeft w:val="0"/>
          <w:marRight w:val="0"/>
          <w:marTop w:val="0"/>
          <w:marBottom w:val="0"/>
          <w:divBdr>
            <w:top w:val="none" w:sz="0" w:space="0" w:color="auto"/>
            <w:left w:val="none" w:sz="0" w:space="0" w:color="auto"/>
            <w:bottom w:val="none" w:sz="0" w:space="0" w:color="auto"/>
            <w:right w:val="none" w:sz="0" w:space="0" w:color="auto"/>
          </w:divBdr>
        </w:div>
        <w:div w:id="547844152">
          <w:marLeft w:val="0"/>
          <w:marRight w:val="0"/>
          <w:marTop w:val="0"/>
          <w:marBottom w:val="0"/>
          <w:divBdr>
            <w:top w:val="none" w:sz="0" w:space="0" w:color="auto"/>
            <w:left w:val="none" w:sz="0" w:space="0" w:color="auto"/>
            <w:bottom w:val="none" w:sz="0" w:space="0" w:color="auto"/>
            <w:right w:val="none" w:sz="0" w:space="0" w:color="auto"/>
          </w:divBdr>
        </w:div>
        <w:div w:id="1325622599">
          <w:marLeft w:val="0"/>
          <w:marRight w:val="0"/>
          <w:marTop w:val="0"/>
          <w:marBottom w:val="0"/>
          <w:divBdr>
            <w:top w:val="none" w:sz="0" w:space="0" w:color="auto"/>
            <w:left w:val="none" w:sz="0" w:space="0" w:color="auto"/>
            <w:bottom w:val="none" w:sz="0" w:space="0" w:color="auto"/>
            <w:right w:val="none" w:sz="0" w:space="0" w:color="auto"/>
          </w:divBdr>
        </w:div>
        <w:div w:id="2137600757">
          <w:marLeft w:val="0"/>
          <w:marRight w:val="0"/>
          <w:marTop w:val="0"/>
          <w:marBottom w:val="0"/>
          <w:divBdr>
            <w:top w:val="none" w:sz="0" w:space="0" w:color="auto"/>
            <w:left w:val="none" w:sz="0" w:space="0" w:color="auto"/>
            <w:bottom w:val="none" w:sz="0" w:space="0" w:color="auto"/>
            <w:right w:val="none" w:sz="0" w:space="0" w:color="auto"/>
          </w:divBdr>
        </w:div>
        <w:div w:id="154414631">
          <w:marLeft w:val="0"/>
          <w:marRight w:val="0"/>
          <w:marTop w:val="0"/>
          <w:marBottom w:val="0"/>
          <w:divBdr>
            <w:top w:val="none" w:sz="0" w:space="0" w:color="auto"/>
            <w:left w:val="none" w:sz="0" w:space="0" w:color="auto"/>
            <w:bottom w:val="none" w:sz="0" w:space="0" w:color="auto"/>
            <w:right w:val="none" w:sz="0" w:space="0" w:color="auto"/>
          </w:divBdr>
        </w:div>
        <w:div w:id="542330002">
          <w:marLeft w:val="0"/>
          <w:marRight w:val="0"/>
          <w:marTop w:val="0"/>
          <w:marBottom w:val="0"/>
          <w:divBdr>
            <w:top w:val="none" w:sz="0" w:space="0" w:color="auto"/>
            <w:left w:val="none" w:sz="0" w:space="0" w:color="auto"/>
            <w:bottom w:val="none" w:sz="0" w:space="0" w:color="auto"/>
            <w:right w:val="none" w:sz="0" w:space="0" w:color="auto"/>
          </w:divBdr>
        </w:div>
        <w:div w:id="373891390">
          <w:marLeft w:val="0"/>
          <w:marRight w:val="0"/>
          <w:marTop w:val="0"/>
          <w:marBottom w:val="0"/>
          <w:divBdr>
            <w:top w:val="none" w:sz="0" w:space="0" w:color="auto"/>
            <w:left w:val="none" w:sz="0" w:space="0" w:color="auto"/>
            <w:bottom w:val="none" w:sz="0" w:space="0" w:color="auto"/>
            <w:right w:val="none" w:sz="0" w:space="0" w:color="auto"/>
          </w:divBdr>
        </w:div>
        <w:div w:id="1304773999">
          <w:marLeft w:val="0"/>
          <w:marRight w:val="0"/>
          <w:marTop w:val="0"/>
          <w:marBottom w:val="0"/>
          <w:divBdr>
            <w:top w:val="none" w:sz="0" w:space="0" w:color="auto"/>
            <w:left w:val="none" w:sz="0" w:space="0" w:color="auto"/>
            <w:bottom w:val="none" w:sz="0" w:space="0" w:color="auto"/>
            <w:right w:val="none" w:sz="0" w:space="0" w:color="auto"/>
          </w:divBdr>
        </w:div>
        <w:div w:id="1020545609">
          <w:marLeft w:val="0"/>
          <w:marRight w:val="0"/>
          <w:marTop w:val="0"/>
          <w:marBottom w:val="0"/>
          <w:divBdr>
            <w:top w:val="none" w:sz="0" w:space="0" w:color="auto"/>
            <w:left w:val="none" w:sz="0" w:space="0" w:color="auto"/>
            <w:bottom w:val="none" w:sz="0" w:space="0" w:color="auto"/>
            <w:right w:val="none" w:sz="0" w:space="0" w:color="auto"/>
          </w:divBdr>
        </w:div>
        <w:div w:id="2111269483">
          <w:marLeft w:val="0"/>
          <w:marRight w:val="0"/>
          <w:marTop w:val="0"/>
          <w:marBottom w:val="0"/>
          <w:divBdr>
            <w:top w:val="none" w:sz="0" w:space="0" w:color="auto"/>
            <w:left w:val="none" w:sz="0" w:space="0" w:color="auto"/>
            <w:bottom w:val="none" w:sz="0" w:space="0" w:color="auto"/>
            <w:right w:val="none" w:sz="0" w:space="0" w:color="auto"/>
          </w:divBdr>
        </w:div>
        <w:div w:id="965044795">
          <w:marLeft w:val="0"/>
          <w:marRight w:val="0"/>
          <w:marTop w:val="0"/>
          <w:marBottom w:val="0"/>
          <w:divBdr>
            <w:top w:val="none" w:sz="0" w:space="0" w:color="auto"/>
            <w:left w:val="none" w:sz="0" w:space="0" w:color="auto"/>
            <w:bottom w:val="none" w:sz="0" w:space="0" w:color="auto"/>
            <w:right w:val="none" w:sz="0" w:space="0" w:color="auto"/>
          </w:divBdr>
        </w:div>
        <w:div w:id="335042330">
          <w:marLeft w:val="0"/>
          <w:marRight w:val="0"/>
          <w:marTop w:val="0"/>
          <w:marBottom w:val="0"/>
          <w:divBdr>
            <w:top w:val="none" w:sz="0" w:space="0" w:color="auto"/>
            <w:left w:val="none" w:sz="0" w:space="0" w:color="auto"/>
            <w:bottom w:val="none" w:sz="0" w:space="0" w:color="auto"/>
            <w:right w:val="none" w:sz="0" w:space="0" w:color="auto"/>
          </w:divBdr>
        </w:div>
      </w:divsChild>
    </w:div>
    <w:div w:id="731851770">
      <w:bodyDiv w:val="1"/>
      <w:marLeft w:val="0"/>
      <w:marRight w:val="0"/>
      <w:marTop w:val="0"/>
      <w:marBottom w:val="0"/>
      <w:divBdr>
        <w:top w:val="none" w:sz="0" w:space="0" w:color="auto"/>
        <w:left w:val="none" w:sz="0" w:space="0" w:color="auto"/>
        <w:bottom w:val="none" w:sz="0" w:space="0" w:color="auto"/>
        <w:right w:val="none" w:sz="0" w:space="0" w:color="auto"/>
      </w:divBdr>
      <w:divsChild>
        <w:div w:id="603460931">
          <w:marLeft w:val="0"/>
          <w:marRight w:val="0"/>
          <w:marTop w:val="0"/>
          <w:marBottom w:val="0"/>
          <w:divBdr>
            <w:top w:val="none" w:sz="0" w:space="0" w:color="auto"/>
            <w:left w:val="none" w:sz="0" w:space="0" w:color="auto"/>
            <w:bottom w:val="none" w:sz="0" w:space="0" w:color="auto"/>
            <w:right w:val="none" w:sz="0" w:space="0" w:color="auto"/>
          </w:divBdr>
        </w:div>
        <w:div w:id="1248422496">
          <w:marLeft w:val="0"/>
          <w:marRight w:val="0"/>
          <w:marTop w:val="0"/>
          <w:marBottom w:val="0"/>
          <w:divBdr>
            <w:top w:val="none" w:sz="0" w:space="0" w:color="auto"/>
            <w:left w:val="none" w:sz="0" w:space="0" w:color="auto"/>
            <w:bottom w:val="none" w:sz="0" w:space="0" w:color="auto"/>
            <w:right w:val="none" w:sz="0" w:space="0" w:color="auto"/>
          </w:divBdr>
        </w:div>
        <w:div w:id="2130775937">
          <w:marLeft w:val="0"/>
          <w:marRight w:val="0"/>
          <w:marTop w:val="0"/>
          <w:marBottom w:val="0"/>
          <w:divBdr>
            <w:top w:val="none" w:sz="0" w:space="0" w:color="auto"/>
            <w:left w:val="none" w:sz="0" w:space="0" w:color="auto"/>
            <w:bottom w:val="none" w:sz="0" w:space="0" w:color="auto"/>
            <w:right w:val="none" w:sz="0" w:space="0" w:color="auto"/>
          </w:divBdr>
        </w:div>
        <w:div w:id="1263144095">
          <w:marLeft w:val="0"/>
          <w:marRight w:val="0"/>
          <w:marTop w:val="0"/>
          <w:marBottom w:val="0"/>
          <w:divBdr>
            <w:top w:val="none" w:sz="0" w:space="0" w:color="auto"/>
            <w:left w:val="none" w:sz="0" w:space="0" w:color="auto"/>
            <w:bottom w:val="none" w:sz="0" w:space="0" w:color="auto"/>
            <w:right w:val="none" w:sz="0" w:space="0" w:color="auto"/>
          </w:divBdr>
        </w:div>
      </w:divsChild>
    </w:div>
    <w:div w:id="753866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4">
          <w:marLeft w:val="0"/>
          <w:marRight w:val="0"/>
          <w:marTop w:val="0"/>
          <w:marBottom w:val="0"/>
          <w:divBdr>
            <w:top w:val="none" w:sz="0" w:space="0" w:color="auto"/>
            <w:left w:val="none" w:sz="0" w:space="0" w:color="auto"/>
            <w:bottom w:val="none" w:sz="0" w:space="0" w:color="auto"/>
            <w:right w:val="none" w:sz="0" w:space="0" w:color="auto"/>
          </w:divBdr>
        </w:div>
        <w:div w:id="266082778">
          <w:marLeft w:val="0"/>
          <w:marRight w:val="0"/>
          <w:marTop w:val="0"/>
          <w:marBottom w:val="0"/>
          <w:divBdr>
            <w:top w:val="none" w:sz="0" w:space="0" w:color="auto"/>
            <w:left w:val="none" w:sz="0" w:space="0" w:color="auto"/>
            <w:bottom w:val="none" w:sz="0" w:space="0" w:color="auto"/>
            <w:right w:val="none" w:sz="0" w:space="0" w:color="auto"/>
          </w:divBdr>
        </w:div>
        <w:div w:id="1259218924">
          <w:marLeft w:val="0"/>
          <w:marRight w:val="0"/>
          <w:marTop w:val="0"/>
          <w:marBottom w:val="0"/>
          <w:divBdr>
            <w:top w:val="none" w:sz="0" w:space="0" w:color="auto"/>
            <w:left w:val="none" w:sz="0" w:space="0" w:color="auto"/>
            <w:bottom w:val="none" w:sz="0" w:space="0" w:color="auto"/>
            <w:right w:val="none" w:sz="0" w:space="0" w:color="auto"/>
          </w:divBdr>
        </w:div>
      </w:divsChild>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1059941341">
      <w:bodyDiv w:val="1"/>
      <w:marLeft w:val="0"/>
      <w:marRight w:val="0"/>
      <w:marTop w:val="0"/>
      <w:marBottom w:val="0"/>
      <w:divBdr>
        <w:top w:val="none" w:sz="0" w:space="0" w:color="auto"/>
        <w:left w:val="none" w:sz="0" w:space="0" w:color="auto"/>
        <w:bottom w:val="none" w:sz="0" w:space="0" w:color="auto"/>
        <w:right w:val="none" w:sz="0" w:space="0" w:color="auto"/>
      </w:divBdr>
      <w:divsChild>
        <w:div w:id="1222710464">
          <w:marLeft w:val="0"/>
          <w:marRight w:val="0"/>
          <w:marTop w:val="0"/>
          <w:marBottom w:val="0"/>
          <w:divBdr>
            <w:top w:val="none" w:sz="0" w:space="0" w:color="auto"/>
            <w:left w:val="none" w:sz="0" w:space="0" w:color="auto"/>
            <w:bottom w:val="none" w:sz="0" w:space="0" w:color="auto"/>
            <w:right w:val="none" w:sz="0" w:space="0" w:color="auto"/>
          </w:divBdr>
        </w:div>
        <w:div w:id="650644051">
          <w:marLeft w:val="0"/>
          <w:marRight w:val="0"/>
          <w:marTop w:val="0"/>
          <w:marBottom w:val="0"/>
          <w:divBdr>
            <w:top w:val="none" w:sz="0" w:space="0" w:color="auto"/>
            <w:left w:val="none" w:sz="0" w:space="0" w:color="auto"/>
            <w:bottom w:val="none" w:sz="0" w:space="0" w:color="auto"/>
            <w:right w:val="none" w:sz="0" w:space="0" w:color="auto"/>
          </w:divBdr>
        </w:div>
        <w:div w:id="649486165">
          <w:marLeft w:val="0"/>
          <w:marRight w:val="0"/>
          <w:marTop w:val="0"/>
          <w:marBottom w:val="0"/>
          <w:divBdr>
            <w:top w:val="none" w:sz="0" w:space="0" w:color="auto"/>
            <w:left w:val="none" w:sz="0" w:space="0" w:color="auto"/>
            <w:bottom w:val="none" w:sz="0" w:space="0" w:color="auto"/>
            <w:right w:val="none" w:sz="0" w:space="0" w:color="auto"/>
          </w:divBdr>
        </w:div>
        <w:div w:id="1477335790">
          <w:marLeft w:val="0"/>
          <w:marRight w:val="0"/>
          <w:marTop w:val="0"/>
          <w:marBottom w:val="0"/>
          <w:divBdr>
            <w:top w:val="none" w:sz="0" w:space="0" w:color="auto"/>
            <w:left w:val="none" w:sz="0" w:space="0" w:color="auto"/>
            <w:bottom w:val="none" w:sz="0" w:space="0" w:color="auto"/>
            <w:right w:val="none" w:sz="0" w:space="0" w:color="auto"/>
          </w:divBdr>
        </w:div>
        <w:div w:id="156925394">
          <w:marLeft w:val="0"/>
          <w:marRight w:val="0"/>
          <w:marTop w:val="0"/>
          <w:marBottom w:val="0"/>
          <w:divBdr>
            <w:top w:val="none" w:sz="0" w:space="0" w:color="auto"/>
            <w:left w:val="none" w:sz="0" w:space="0" w:color="auto"/>
            <w:bottom w:val="none" w:sz="0" w:space="0" w:color="auto"/>
            <w:right w:val="none" w:sz="0" w:space="0" w:color="auto"/>
          </w:divBdr>
        </w:div>
        <w:div w:id="504397215">
          <w:marLeft w:val="0"/>
          <w:marRight w:val="0"/>
          <w:marTop w:val="0"/>
          <w:marBottom w:val="0"/>
          <w:divBdr>
            <w:top w:val="none" w:sz="0" w:space="0" w:color="auto"/>
            <w:left w:val="none" w:sz="0" w:space="0" w:color="auto"/>
            <w:bottom w:val="none" w:sz="0" w:space="0" w:color="auto"/>
            <w:right w:val="none" w:sz="0" w:space="0" w:color="auto"/>
          </w:divBdr>
        </w:div>
        <w:div w:id="1599631256">
          <w:marLeft w:val="0"/>
          <w:marRight w:val="0"/>
          <w:marTop w:val="0"/>
          <w:marBottom w:val="0"/>
          <w:divBdr>
            <w:top w:val="none" w:sz="0" w:space="0" w:color="auto"/>
            <w:left w:val="none" w:sz="0" w:space="0" w:color="auto"/>
            <w:bottom w:val="none" w:sz="0" w:space="0" w:color="auto"/>
            <w:right w:val="none" w:sz="0" w:space="0" w:color="auto"/>
          </w:divBdr>
        </w:div>
      </w:divsChild>
    </w:div>
    <w:div w:id="1379474651">
      <w:bodyDiv w:val="1"/>
      <w:marLeft w:val="0"/>
      <w:marRight w:val="0"/>
      <w:marTop w:val="0"/>
      <w:marBottom w:val="0"/>
      <w:divBdr>
        <w:top w:val="none" w:sz="0" w:space="0" w:color="auto"/>
        <w:left w:val="none" w:sz="0" w:space="0" w:color="auto"/>
        <w:bottom w:val="none" w:sz="0" w:space="0" w:color="auto"/>
        <w:right w:val="none" w:sz="0" w:space="0" w:color="auto"/>
      </w:divBdr>
    </w:div>
    <w:div w:id="1402674204">
      <w:bodyDiv w:val="1"/>
      <w:marLeft w:val="0"/>
      <w:marRight w:val="0"/>
      <w:marTop w:val="0"/>
      <w:marBottom w:val="0"/>
      <w:divBdr>
        <w:top w:val="none" w:sz="0" w:space="0" w:color="auto"/>
        <w:left w:val="none" w:sz="0" w:space="0" w:color="auto"/>
        <w:bottom w:val="none" w:sz="0" w:space="0" w:color="auto"/>
        <w:right w:val="none" w:sz="0" w:space="0" w:color="auto"/>
      </w:divBdr>
    </w:div>
    <w:div w:id="1465392498">
      <w:bodyDiv w:val="1"/>
      <w:marLeft w:val="0"/>
      <w:marRight w:val="0"/>
      <w:marTop w:val="0"/>
      <w:marBottom w:val="0"/>
      <w:divBdr>
        <w:top w:val="none" w:sz="0" w:space="0" w:color="auto"/>
        <w:left w:val="none" w:sz="0" w:space="0" w:color="auto"/>
        <w:bottom w:val="none" w:sz="0" w:space="0" w:color="auto"/>
        <w:right w:val="none" w:sz="0" w:space="0" w:color="auto"/>
      </w:divBdr>
      <w:divsChild>
        <w:div w:id="432283953">
          <w:marLeft w:val="0"/>
          <w:marRight w:val="0"/>
          <w:marTop w:val="0"/>
          <w:marBottom w:val="0"/>
          <w:divBdr>
            <w:top w:val="none" w:sz="0" w:space="0" w:color="auto"/>
            <w:left w:val="none" w:sz="0" w:space="0" w:color="auto"/>
            <w:bottom w:val="none" w:sz="0" w:space="0" w:color="auto"/>
            <w:right w:val="none" w:sz="0" w:space="0" w:color="auto"/>
          </w:divBdr>
          <w:divsChild>
            <w:div w:id="944002942">
              <w:marLeft w:val="0"/>
              <w:marRight w:val="0"/>
              <w:marTop w:val="0"/>
              <w:marBottom w:val="0"/>
              <w:divBdr>
                <w:top w:val="none" w:sz="0" w:space="0" w:color="auto"/>
                <w:left w:val="none" w:sz="0" w:space="0" w:color="auto"/>
                <w:bottom w:val="none" w:sz="0" w:space="0" w:color="auto"/>
                <w:right w:val="none" w:sz="0" w:space="0" w:color="auto"/>
              </w:divBdr>
              <w:divsChild>
                <w:div w:id="12351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3397">
      <w:bodyDiv w:val="1"/>
      <w:marLeft w:val="0"/>
      <w:marRight w:val="0"/>
      <w:marTop w:val="0"/>
      <w:marBottom w:val="0"/>
      <w:divBdr>
        <w:top w:val="none" w:sz="0" w:space="0" w:color="auto"/>
        <w:left w:val="none" w:sz="0" w:space="0" w:color="auto"/>
        <w:bottom w:val="none" w:sz="0" w:space="0" w:color="auto"/>
        <w:right w:val="none" w:sz="0" w:space="0" w:color="auto"/>
      </w:divBdr>
      <w:divsChild>
        <w:div w:id="1296062883">
          <w:marLeft w:val="0"/>
          <w:marRight w:val="0"/>
          <w:marTop w:val="0"/>
          <w:marBottom w:val="0"/>
          <w:divBdr>
            <w:top w:val="none" w:sz="0" w:space="0" w:color="auto"/>
            <w:left w:val="none" w:sz="0" w:space="0" w:color="auto"/>
            <w:bottom w:val="none" w:sz="0" w:space="0" w:color="auto"/>
            <w:right w:val="none" w:sz="0" w:space="0" w:color="auto"/>
          </w:divBdr>
          <w:divsChild>
            <w:div w:id="2105607927">
              <w:marLeft w:val="0"/>
              <w:marRight w:val="0"/>
              <w:marTop w:val="0"/>
              <w:marBottom w:val="0"/>
              <w:divBdr>
                <w:top w:val="none" w:sz="0" w:space="0" w:color="auto"/>
                <w:left w:val="none" w:sz="0" w:space="0" w:color="auto"/>
                <w:bottom w:val="none" w:sz="0" w:space="0" w:color="auto"/>
                <w:right w:val="none" w:sz="0" w:space="0" w:color="auto"/>
              </w:divBdr>
              <w:divsChild>
                <w:div w:id="8594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56023">
      <w:bodyDiv w:val="1"/>
      <w:marLeft w:val="0"/>
      <w:marRight w:val="0"/>
      <w:marTop w:val="0"/>
      <w:marBottom w:val="0"/>
      <w:divBdr>
        <w:top w:val="none" w:sz="0" w:space="0" w:color="auto"/>
        <w:left w:val="none" w:sz="0" w:space="0" w:color="auto"/>
        <w:bottom w:val="none" w:sz="0" w:space="0" w:color="auto"/>
        <w:right w:val="none" w:sz="0" w:space="0" w:color="auto"/>
      </w:divBdr>
      <w:divsChild>
        <w:div w:id="1788087033">
          <w:marLeft w:val="0"/>
          <w:marRight w:val="0"/>
          <w:marTop w:val="0"/>
          <w:marBottom w:val="0"/>
          <w:divBdr>
            <w:top w:val="none" w:sz="0" w:space="0" w:color="auto"/>
            <w:left w:val="none" w:sz="0" w:space="0" w:color="auto"/>
            <w:bottom w:val="none" w:sz="0" w:space="0" w:color="auto"/>
            <w:right w:val="none" w:sz="0" w:space="0" w:color="auto"/>
          </w:divBdr>
        </w:div>
        <w:div w:id="37973414">
          <w:marLeft w:val="0"/>
          <w:marRight w:val="0"/>
          <w:marTop w:val="0"/>
          <w:marBottom w:val="0"/>
          <w:divBdr>
            <w:top w:val="none" w:sz="0" w:space="0" w:color="auto"/>
            <w:left w:val="none" w:sz="0" w:space="0" w:color="auto"/>
            <w:bottom w:val="none" w:sz="0" w:space="0" w:color="auto"/>
            <w:right w:val="none" w:sz="0" w:space="0" w:color="auto"/>
          </w:divBdr>
        </w:div>
        <w:div w:id="815687373">
          <w:marLeft w:val="0"/>
          <w:marRight w:val="0"/>
          <w:marTop w:val="0"/>
          <w:marBottom w:val="0"/>
          <w:divBdr>
            <w:top w:val="none" w:sz="0" w:space="0" w:color="auto"/>
            <w:left w:val="none" w:sz="0" w:space="0" w:color="auto"/>
            <w:bottom w:val="none" w:sz="0" w:space="0" w:color="auto"/>
            <w:right w:val="none" w:sz="0" w:space="0" w:color="auto"/>
          </w:divBdr>
        </w:div>
      </w:divsChild>
    </w:div>
    <w:div w:id="1940944332">
      <w:bodyDiv w:val="1"/>
      <w:marLeft w:val="0"/>
      <w:marRight w:val="0"/>
      <w:marTop w:val="0"/>
      <w:marBottom w:val="0"/>
      <w:divBdr>
        <w:top w:val="none" w:sz="0" w:space="0" w:color="auto"/>
        <w:left w:val="none" w:sz="0" w:space="0" w:color="auto"/>
        <w:bottom w:val="none" w:sz="0" w:space="0" w:color="auto"/>
        <w:right w:val="none" w:sz="0" w:space="0" w:color="auto"/>
      </w:divBdr>
      <w:divsChild>
        <w:div w:id="735124253">
          <w:marLeft w:val="0"/>
          <w:marRight w:val="0"/>
          <w:marTop w:val="0"/>
          <w:marBottom w:val="0"/>
          <w:divBdr>
            <w:top w:val="none" w:sz="0" w:space="0" w:color="auto"/>
            <w:left w:val="none" w:sz="0" w:space="0" w:color="auto"/>
            <w:bottom w:val="none" w:sz="0" w:space="0" w:color="auto"/>
            <w:right w:val="none" w:sz="0" w:space="0" w:color="auto"/>
          </w:divBdr>
        </w:div>
        <w:div w:id="927956491">
          <w:marLeft w:val="0"/>
          <w:marRight w:val="0"/>
          <w:marTop w:val="0"/>
          <w:marBottom w:val="0"/>
          <w:divBdr>
            <w:top w:val="none" w:sz="0" w:space="0" w:color="auto"/>
            <w:left w:val="none" w:sz="0" w:space="0" w:color="auto"/>
            <w:bottom w:val="none" w:sz="0" w:space="0" w:color="auto"/>
            <w:right w:val="none" w:sz="0" w:space="0" w:color="auto"/>
          </w:divBdr>
        </w:div>
        <w:div w:id="582035814">
          <w:marLeft w:val="0"/>
          <w:marRight w:val="0"/>
          <w:marTop w:val="0"/>
          <w:marBottom w:val="0"/>
          <w:divBdr>
            <w:top w:val="none" w:sz="0" w:space="0" w:color="auto"/>
            <w:left w:val="none" w:sz="0" w:space="0" w:color="auto"/>
            <w:bottom w:val="none" w:sz="0" w:space="0" w:color="auto"/>
            <w:right w:val="none" w:sz="0" w:space="0" w:color="auto"/>
          </w:divBdr>
        </w:div>
        <w:div w:id="1417820574">
          <w:marLeft w:val="0"/>
          <w:marRight w:val="0"/>
          <w:marTop w:val="0"/>
          <w:marBottom w:val="0"/>
          <w:divBdr>
            <w:top w:val="none" w:sz="0" w:space="0" w:color="auto"/>
            <w:left w:val="none" w:sz="0" w:space="0" w:color="auto"/>
            <w:bottom w:val="none" w:sz="0" w:space="0" w:color="auto"/>
            <w:right w:val="none" w:sz="0" w:space="0" w:color="auto"/>
          </w:divBdr>
        </w:div>
        <w:div w:id="213008670">
          <w:marLeft w:val="0"/>
          <w:marRight w:val="0"/>
          <w:marTop w:val="0"/>
          <w:marBottom w:val="0"/>
          <w:divBdr>
            <w:top w:val="none" w:sz="0" w:space="0" w:color="auto"/>
            <w:left w:val="none" w:sz="0" w:space="0" w:color="auto"/>
            <w:bottom w:val="none" w:sz="0" w:space="0" w:color="auto"/>
            <w:right w:val="none" w:sz="0" w:space="0" w:color="auto"/>
          </w:divBdr>
        </w:div>
        <w:div w:id="828786187">
          <w:marLeft w:val="0"/>
          <w:marRight w:val="0"/>
          <w:marTop w:val="0"/>
          <w:marBottom w:val="0"/>
          <w:divBdr>
            <w:top w:val="none" w:sz="0" w:space="0" w:color="auto"/>
            <w:left w:val="none" w:sz="0" w:space="0" w:color="auto"/>
            <w:bottom w:val="none" w:sz="0" w:space="0" w:color="auto"/>
            <w:right w:val="none" w:sz="0" w:space="0" w:color="auto"/>
          </w:divBdr>
        </w:div>
        <w:div w:id="908464031">
          <w:marLeft w:val="0"/>
          <w:marRight w:val="0"/>
          <w:marTop w:val="0"/>
          <w:marBottom w:val="0"/>
          <w:divBdr>
            <w:top w:val="none" w:sz="0" w:space="0" w:color="auto"/>
            <w:left w:val="none" w:sz="0" w:space="0" w:color="auto"/>
            <w:bottom w:val="none" w:sz="0" w:space="0" w:color="auto"/>
            <w:right w:val="none" w:sz="0" w:space="0" w:color="auto"/>
          </w:divBdr>
        </w:div>
        <w:div w:id="1463570795">
          <w:marLeft w:val="0"/>
          <w:marRight w:val="0"/>
          <w:marTop w:val="0"/>
          <w:marBottom w:val="0"/>
          <w:divBdr>
            <w:top w:val="none" w:sz="0" w:space="0" w:color="auto"/>
            <w:left w:val="none" w:sz="0" w:space="0" w:color="auto"/>
            <w:bottom w:val="none" w:sz="0" w:space="0" w:color="auto"/>
            <w:right w:val="none" w:sz="0" w:space="0" w:color="auto"/>
          </w:divBdr>
        </w:div>
        <w:div w:id="60451219">
          <w:marLeft w:val="0"/>
          <w:marRight w:val="0"/>
          <w:marTop w:val="0"/>
          <w:marBottom w:val="0"/>
          <w:divBdr>
            <w:top w:val="none" w:sz="0" w:space="0" w:color="auto"/>
            <w:left w:val="none" w:sz="0" w:space="0" w:color="auto"/>
            <w:bottom w:val="none" w:sz="0" w:space="0" w:color="auto"/>
            <w:right w:val="none" w:sz="0" w:space="0" w:color="auto"/>
          </w:divBdr>
        </w:div>
        <w:div w:id="1701468839">
          <w:marLeft w:val="0"/>
          <w:marRight w:val="0"/>
          <w:marTop w:val="0"/>
          <w:marBottom w:val="0"/>
          <w:divBdr>
            <w:top w:val="none" w:sz="0" w:space="0" w:color="auto"/>
            <w:left w:val="none" w:sz="0" w:space="0" w:color="auto"/>
            <w:bottom w:val="none" w:sz="0" w:space="0" w:color="auto"/>
            <w:right w:val="none" w:sz="0" w:space="0" w:color="auto"/>
          </w:divBdr>
        </w:div>
        <w:div w:id="1481730831">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681005401">
          <w:marLeft w:val="0"/>
          <w:marRight w:val="0"/>
          <w:marTop w:val="0"/>
          <w:marBottom w:val="0"/>
          <w:divBdr>
            <w:top w:val="none" w:sz="0" w:space="0" w:color="auto"/>
            <w:left w:val="none" w:sz="0" w:space="0" w:color="auto"/>
            <w:bottom w:val="none" w:sz="0" w:space="0" w:color="auto"/>
            <w:right w:val="none" w:sz="0" w:space="0" w:color="auto"/>
          </w:divBdr>
        </w:div>
        <w:div w:id="1982540208">
          <w:marLeft w:val="0"/>
          <w:marRight w:val="0"/>
          <w:marTop w:val="0"/>
          <w:marBottom w:val="0"/>
          <w:divBdr>
            <w:top w:val="none" w:sz="0" w:space="0" w:color="auto"/>
            <w:left w:val="none" w:sz="0" w:space="0" w:color="auto"/>
            <w:bottom w:val="none" w:sz="0" w:space="0" w:color="auto"/>
            <w:right w:val="none" w:sz="0" w:space="0" w:color="auto"/>
          </w:divBdr>
        </w:div>
        <w:div w:id="1653607460">
          <w:marLeft w:val="0"/>
          <w:marRight w:val="0"/>
          <w:marTop w:val="0"/>
          <w:marBottom w:val="0"/>
          <w:divBdr>
            <w:top w:val="none" w:sz="0" w:space="0" w:color="auto"/>
            <w:left w:val="none" w:sz="0" w:space="0" w:color="auto"/>
            <w:bottom w:val="none" w:sz="0" w:space="0" w:color="auto"/>
            <w:right w:val="none" w:sz="0" w:space="0" w:color="auto"/>
          </w:divBdr>
        </w:div>
        <w:div w:id="1338119783">
          <w:marLeft w:val="0"/>
          <w:marRight w:val="0"/>
          <w:marTop w:val="0"/>
          <w:marBottom w:val="0"/>
          <w:divBdr>
            <w:top w:val="none" w:sz="0" w:space="0" w:color="auto"/>
            <w:left w:val="none" w:sz="0" w:space="0" w:color="auto"/>
            <w:bottom w:val="none" w:sz="0" w:space="0" w:color="auto"/>
            <w:right w:val="none" w:sz="0" w:space="0" w:color="auto"/>
          </w:divBdr>
        </w:div>
        <w:div w:id="207469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iesvorbeugung.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kv-spitzenverband.de/media/dokumente/krankenversicherung_1/zahnaerztliche_versorgung/rili_g_ba/13_Frueherkennungs-RiLi_2005.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j.de/fileadmin/user_upload/PDF_Downloads/Epi_2016/Epi_final_BB1801_final.pdf" TargetMode="Externa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E35D-C7F8-430D-B4FE-36F5D425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6391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7278</CharactersWithSpaces>
  <SharedDoc>false</SharedDoc>
  <HLinks>
    <vt:vector size="18" baseType="variant">
      <vt:variant>
        <vt:i4>7602213</vt:i4>
      </vt:variant>
      <vt:variant>
        <vt:i4>6</vt:i4>
      </vt:variant>
      <vt:variant>
        <vt:i4>0</vt:i4>
      </vt:variant>
      <vt:variant>
        <vt:i4>5</vt:i4>
      </vt:variant>
      <vt:variant>
        <vt:lpwstr>http://www.kariesvorbeugung.de/</vt:lpwstr>
      </vt:variant>
      <vt:variant>
        <vt:lpwstr/>
      </vt:variant>
      <vt:variant>
        <vt:i4>8192042</vt:i4>
      </vt:variant>
      <vt:variant>
        <vt:i4>3</vt:i4>
      </vt:variant>
      <vt:variant>
        <vt:i4>0</vt:i4>
      </vt:variant>
      <vt:variant>
        <vt:i4>5</vt:i4>
      </vt:variant>
      <vt:variant>
        <vt:lpwstr>http://www.kariesvorbeugung.de/servicematerial.html</vt:lpwstr>
      </vt:variant>
      <vt:variant>
        <vt:lpwstr/>
      </vt:variant>
      <vt:variant>
        <vt:i4>7602213</vt:i4>
      </vt:variant>
      <vt:variant>
        <vt:i4>0</vt:i4>
      </vt:variant>
      <vt:variant>
        <vt:i4>0</vt:i4>
      </vt:variant>
      <vt:variant>
        <vt:i4>5</vt:i4>
      </vt:variant>
      <vt:variant>
        <vt:lpwstr>http://www.kariesvorbeugung.de/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2018-06-12T12:22:00Z</dcterms:created>
  <dcterms:modified xsi:type="dcterms:W3CDTF">2018-06-18T12:19:00Z</dcterms:modified>
</cp:coreProperties>
</file>