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8" w:rsidRDefault="00D90D08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D90D08" w:rsidRDefault="00D90D08" w:rsidP="00D90D08">
      <w:pPr>
        <w:spacing w:after="0"/>
        <w:rPr>
          <w:rFonts w:ascii="Arial" w:hAnsi="Arial" w:cs="Arial"/>
        </w:rPr>
      </w:pPr>
    </w:p>
    <w:p w:rsidR="00D90D08" w:rsidRDefault="00D90D08" w:rsidP="00D90D08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>Was hat Zahnpflege mit Diabetes zu tun?</w:t>
      </w:r>
    </w:p>
    <w:p w:rsidR="00D726B8" w:rsidRPr="00D726B8" w:rsidRDefault="009C5395" w:rsidP="00D90D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beeinflusst</w:t>
      </w:r>
      <w:r w:rsidR="00D726B8" w:rsidRPr="00D726B8">
        <w:rPr>
          <w:rFonts w:ascii="Arial" w:hAnsi="Arial" w:cs="Arial"/>
          <w:b/>
          <w:sz w:val="24"/>
          <w:szCs w:val="24"/>
        </w:rPr>
        <w:t xml:space="preserve"> Diabetes die Mundgesundheit </w:t>
      </w:r>
    </w:p>
    <w:bookmarkEnd w:id="0"/>
    <w:bookmarkEnd w:id="1"/>
    <w:p w:rsidR="00D726B8" w:rsidRDefault="00D726B8" w:rsidP="008053A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053A8" w:rsidRDefault="00CA08A3" w:rsidP="00805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sieben </w:t>
      </w:r>
      <w:r w:rsidR="00892894">
        <w:rPr>
          <w:rFonts w:ascii="Arial" w:hAnsi="Arial" w:cs="Arial"/>
        </w:rPr>
        <w:t>Millionen Menschen leiden in Deutschland an Diabetes, der s</w:t>
      </w:r>
      <w:r w:rsidR="00323A60">
        <w:rPr>
          <w:rFonts w:ascii="Arial" w:hAnsi="Arial" w:cs="Arial"/>
        </w:rPr>
        <w:t>ogenannten „Zuckerkrankheit“. W</w:t>
      </w:r>
      <w:r w:rsidR="00892894">
        <w:rPr>
          <w:rFonts w:ascii="Arial" w:hAnsi="Arial" w:cs="Arial"/>
        </w:rPr>
        <w:t xml:space="preserve">eitere </w:t>
      </w:r>
      <w:r>
        <w:rPr>
          <w:rFonts w:ascii="Arial" w:hAnsi="Arial" w:cs="Arial"/>
        </w:rPr>
        <w:t>zwei</w:t>
      </w:r>
      <w:r w:rsidR="00512C99">
        <w:rPr>
          <w:rFonts w:ascii="Arial" w:hAnsi="Arial" w:cs="Arial"/>
        </w:rPr>
        <w:t xml:space="preserve"> </w:t>
      </w:r>
      <w:r w:rsidR="00D90D08" w:rsidRPr="00D90D08">
        <w:rPr>
          <w:rFonts w:ascii="Arial" w:hAnsi="Arial" w:cs="Arial"/>
        </w:rPr>
        <w:t xml:space="preserve">Millionen </w:t>
      </w:r>
      <w:r w:rsidR="00AF06F3">
        <w:rPr>
          <w:rFonts w:ascii="Arial" w:hAnsi="Arial" w:cs="Arial"/>
        </w:rPr>
        <w:t>wissen noch</w:t>
      </w:r>
      <w:r w:rsidR="007E5A34">
        <w:rPr>
          <w:rFonts w:ascii="Arial" w:hAnsi="Arial" w:cs="Arial"/>
        </w:rPr>
        <w:t xml:space="preserve"> nicht, </w:t>
      </w:r>
      <w:r w:rsidR="00D90D08" w:rsidRPr="00D90D08">
        <w:rPr>
          <w:rFonts w:ascii="Arial" w:hAnsi="Arial" w:cs="Arial"/>
        </w:rPr>
        <w:t xml:space="preserve">dass sie </w:t>
      </w:r>
      <w:r w:rsidR="00892894">
        <w:rPr>
          <w:rFonts w:ascii="Arial" w:hAnsi="Arial" w:cs="Arial"/>
        </w:rPr>
        <w:t xml:space="preserve">bereits </w:t>
      </w:r>
      <w:bookmarkStart w:id="2" w:name="_GoBack"/>
      <w:bookmarkEnd w:id="2"/>
      <w:r w:rsidR="00D90D08" w:rsidRPr="00D90D08">
        <w:rPr>
          <w:rFonts w:ascii="Arial" w:hAnsi="Arial" w:cs="Arial"/>
        </w:rPr>
        <w:t>erkrankt sind.</w:t>
      </w:r>
      <w:bookmarkStart w:id="3" w:name="_Ref37854682"/>
      <w:r w:rsidR="00EC2E18">
        <w:rPr>
          <w:rStyle w:val="Endnotenzeichen"/>
          <w:rFonts w:ascii="Arial" w:hAnsi="Arial" w:cs="Arial"/>
        </w:rPr>
        <w:endnoteReference w:id="1"/>
      </w:r>
      <w:bookmarkEnd w:id="3"/>
      <w:r w:rsidR="00D90D08" w:rsidRPr="00D90D08">
        <w:rPr>
          <w:rFonts w:ascii="Arial" w:hAnsi="Arial" w:cs="Arial"/>
        </w:rPr>
        <w:t xml:space="preserve"> </w:t>
      </w:r>
      <w:r w:rsidR="008053A8">
        <w:rPr>
          <w:rFonts w:ascii="Arial" w:hAnsi="Arial" w:cs="Arial"/>
        </w:rPr>
        <w:t xml:space="preserve">Neben </w:t>
      </w:r>
      <w:r w:rsidR="00892894">
        <w:rPr>
          <w:rFonts w:ascii="Arial" w:hAnsi="Arial" w:cs="Arial"/>
        </w:rPr>
        <w:t>Folgeerkrankungen wie zum Beispiel d</w:t>
      </w:r>
      <w:r w:rsidR="00AF06F3">
        <w:rPr>
          <w:rFonts w:ascii="Arial" w:hAnsi="Arial" w:cs="Arial"/>
        </w:rPr>
        <w:t>em</w:t>
      </w:r>
      <w:r w:rsidR="00892894">
        <w:rPr>
          <w:rFonts w:ascii="Arial" w:hAnsi="Arial" w:cs="Arial"/>
        </w:rPr>
        <w:t xml:space="preserve"> diabetische</w:t>
      </w:r>
      <w:r w:rsidR="00AF06F3">
        <w:rPr>
          <w:rFonts w:ascii="Arial" w:hAnsi="Arial" w:cs="Arial"/>
        </w:rPr>
        <w:t>n</w:t>
      </w:r>
      <w:r w:rsidR="00892894">
        <w:rPr>
          <w:rFonts w:ascii="Arial" w:hAnsi="Arial" w:cs="Arial"/>
        </w:rPr>
        <w:t xml:space="preserve"> Fußsyndrom </w:t>
      </w:r>
      <w:r w:rsidR="00323A60">
        <w:rPr>
          <w:rFonts w:ascii="Arial" w:hAnsi="Arial" w:cs="Arial"/>
        </w:rPr>
        <w:t xml:space="preserve">oder </w:t>
      </w:r>
      <w:r w:rsidR="00774D18">
        <w:rPr>
          <w:rFonts w:ascii="Arial" w:hAnsi="Arial" w:cs="Arial"/>
        </w:rPr>
        <w:t>Herz</w:t>
      </w:r>
      <w:r w:rsidR="008053A8">
        <w:rPr>
          <w:rFonts w:ascii="Arial" w:hAnsi="Arial" w:cs="Arial"/>
        </w:rPr>
        <w:t xml:space="preserve">-Kreislauf-Erkrankungen beeinflusst Diabetes auch die Mundgesundheit. </w:t>
      </w:r>
      <w:r w:rsidR="00E70617">
        <w:rPr>
          <w:rFonts w:ascii="Arial" w:hAnsi="Arial" w:cs="Arial"/>
        </w:rPr>
        <w:t>Das Risiko für Karies und Parodontitis ist erhöht.</w:t>
      </w:r>
    </w:p>
    <w:p w:rsidR="00290722" w:rsidRDefault="00290722" w:rsidP="008053A8">
      <w:pPr>
        <w:spacing w:after="0"/>
        <w:jc w:val="both"/>
        <w:rPr>
          <w:rFonts w:ascii="Arial" w:hAnsi="Arial" w:cs="Arial"/>
        </w:rPr>
      </w:pPr>
    </w:p>
    <w:p w:rsidR="00290722" w:rsidRPr="00BE7D03" w:rsidRDefault="00290722" w:rsidP="002907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Karies mag Zucker</w:t>
      </w:r>
    </w:p>
    <w:p w:rsidR="00290722" w:rsidRDefault="00F12809" w:rsidP="002907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90722">
        <w:rPr>
          <w:rFonts w:ascii="Arial" w:hAnsi="Arial" w:cs="Arial"/>
        </w:rPr>
        <w:t xml:space="preserve">Diabetiker </w:t>
      </w:r>
      <w:r w:rsidR="007D7449">
        <w:rPr>
          <w:rFonts w:ascii="Arial" w:hAnsi="Arial" w:cs="Arial"/>
        </w:rPr>
        <w:t>bekommen häufiger Karies</w:t>
      </w:r>
      <w:r w:rsidR="00290722">
        <w:rPr>
          <w:rFonts w:ascii="Arial" w:hAnsi="Arial" w:cs="Arial"/>
        </w:rPr>
        <w:t xml:space="preserve">. Die </w:t>
      </w:r>
      <w:r w:rsidR="00290722" w:rsidRPr="00D90D08">
        <w:rPr>
          <w:rFonts w:ascii="Arial" w:hAnsi="Arial" w:cs="Arial"/>
        </w:rPr>
        <w:t xml:space="preserve">Erklärung </w:t>
      </w:r>
      <w:r w:rsidR="00290722">
        <w:rPr>
          <w:rFonts w:ascii="Arial" w:hAnsi="Arial" w:cs="Arial"/>
        </w:rPr>
        <w:t>liegt in der</w:t>
      </w:r>
      <w:r w:rsidR="00290722" w:rsidRPr="00D90D08">
        <w:rPr>
          <w:rFonts w:ascii="Arial" w:hAnsi="Arial" w:cs="Arial"/>
        </w:rPr>
        <w:t xml:space="preserve"> Veränderung des Speichels. Kariesbakterien</w:t>
      </w:r>
      <w:r w:rsidR="007D7449">
        <w:rPr>
          <w:rFonts w:ascii="Arial" w:hAnsi="Arial" w:cs="Arial"/>
        </w:rPr>
        <w:t xml:space="preserve"> wie</w:t>
      </w:r>
      <w:r w:rsidR="00290722" w:rsidRPr="00D90D08">
        <w:rPr>
          <w:rFonts w:ascii="Arial" w:hAnsi="Arial" w:cs="Arial"/>
        </w:rPr>
        <w:t xml:space="preserve"> </w:t>
      </w:r>
      <w:proofErr w:type="spellStart"/>
      <w:r w:rsidR="007D7449" w:rsidRPr="007D7449">
        <w:rPr>
          <w:rFonts w:ascii="Arial" w:hAnsi="Arial" w:cs="Arial"/>
        </w:rPr>
        <w:t>Streptococcus</w:t>
      </w:r>
      <w:proofErr w:type="spellEnd"/>
      <w:r w:rsidR="007D7449" w:rsidRPr="007D7449">
        <w:rPr>
          <w:rFonts w:ascii="Arial" w:hAnsi="Arial" w:cs="Arial"/>
        </w:rPr>
        <w:t xml:space="preserve"> </w:t>
      </w:r>
      <w:proofErr w:type="spellStart"/>
      <w:r w:rsidR="007D7449" w:rsidRPr="007D7449">
        <w:rPr>
          <w:rFonts w:ascii="Arial" w:hAnsi="Arial" w:cs="Arial"/>
        </w:rPr>
        <w:t>mutans</w:t>
      </w:r>
      <w:proofErr w:type="spellEnd"/>
      <w:r>
        <w:rPr>
          <w:rFonts w:ascii="Arial" w:hAnsi="Arial" w:cs="Arial"/>
        </w:rPr>
        <w:t xml:space="preserve"> </w:t>
      </w:r>
      <w:r w:rsidR="00290722" w:rsidRPr="00D90D08">
        <w:rPr>
          <w:rFonts w:ascii="Arial" w:hAnsi="Arial" w:cs="Arial"/>
        </w:rPr>
        <w:t xml:space="preserve">und </w:t>
      </w:r>
      <w:proofErr w:type="spellStart"/>
      <w:r w:rsidR="00290722" w:rsidRPr="00D90D08">
        <w:rPr>
          <w:rFonts w:ascii="Arial" w:hAnsi="Arial" w:cs="Arial"/>
        </w:rPr>
        <w:t>Laktobazillen</w:t>
      </w:r>
      <w:proofErr w:type="spellEnd"/>
      <w:r w:rsidR="00290722" w:rsidRPr="00D90D08">
        <w:rPr>
          <w:rFonts w:ascii="Arial" w:hAnsi="Arial" w:cs="Arial"/>
        </w:rPr>
        <w:t xml:space="preserve"> </w:t>
      </w:r>
      <w:r w:rsidR="00290722">
        <w:rPr>
          <w:rFonts w:ascii="Arial" w:hAnsi="Arial" w:cs="Arial"/>
        </w:rPr>
        <w:t xml:space="preserve">können </w:t>
      </w:r>
      <w:r w:rsidR="00290722" w:rsidRPr="00D90D08">
        <w:rPr>
          <w:rFonts w:ascii="Arial" w:hAnsi="Arial" w:cs="Arial"/>
        </w:rPr>
        <w:t xml:space="preserve">sich durch den erhöhten Zuckergehalt des Speichels </w:t>
      </w:r>
      <w:r w:rsidR="00290722">
        <w:rPr>
          <w:rFonts w:ascii="Arial" w:hAnsi="Arial" w:cs="Arial"/>
        </w:rPr>
        <w:t>leichter vermehren</w:t>
      </w:r>
      <w:r w:rsidR="00512C99">
        <w:rPr>
          <w:rFonts w:ascii="Arial" w:hAnsi="Arial" w:cs="Arial"/>
        </w:rPr>
        <w:t>“,</w:t>
      </w:r>
      <w:r w:rsidR="00290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erklärt Professor Dr. Stefan Zimmer, Sprecher der Informationsstelle für Kariesprophylaxe</w:t>
      </w:r>
      <w:r w:rsidRPr="00F12809">
        <w:t xml:space="preserve"> </w:t>
      </w:r>
      <w:r w:rsidRPr="00F12809">
        <w:rPr>
          <w:rFonts w:ascii="Arial" w:hAnsi="Arial" w:cs="Arial"/>
        </w:rPr>
        <w:t>und Lehrstuhlinhaber für Zahnerhaltung und Präventive Zahnmedizin an der Universität Witten/Herdecke</w:t>
      </w:r>
      <w:r>
        <w:rPr>
          <w:rFonts w:ascii="Arial" w:hAnsi="Arial" w:cs="Arial"/>
        </w:rPr>
        <w:t xml:space="preserve">. </w:t>
      </w:r>
      <w:r w:rsidR="00290722">
        <w:rPr>
          <w:rFonts w:ascii="Arial" w:hAnsi="Arial" w:cs="Arial"/>
        </w:rPr>
        <w:t xml:space="preserve">Mundtrockenheit spielt ihnen ebenfalls in die Karten. Denn der Speichelfluss sorgt dafür, dass Essensreste und </w:t>
      </w:r>
      <w:r>
        <w:rPr>
          <w:rFonts w:ascii="Arial" w:hAnsi="Arial" w:cs="Arial"/>
        </w:rPr>
        <w:t>bakterieller Zahnbelag (Plaque)</w:t>
      </w:r>
      <w:r w:rsidR="00290722">
        <w:rPr>
          <w:rFonts w:ascii="Arial" w:hAnsi="Arial" w:cs="Arial"/>
        </w:rPr>
        <w:t xml:space="preserve"> „weggespült“ werden. Zudem findet sich im Speichel von Diabetikern oft zu wenig Kalzium. Dieser Mangel erschwert die </w:t>
      </w:r>
      <w:proofErr w:type="spellStart"/>
      <w:r w:rsidR="00290722">
        <w:rPr>
          <w:rFonts w:ascii="Arial" w:hAnsi="Arial" w:cs="Arial"/>
        </w:rPr>
        <w:t>Remineralisierung</w:t>
      </w:r>
      <w:proofErr w:type="spellEnd"/>
      <w:r w:rsidR="002907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wodurch</w:t>
      </w:r>
      <w:r w:rsidR="00290722">
        <w:rPr>
          <w:rFonts w:ascii="Arial" w:hAnsi="Arial" w:cs="Arial"/>
        </w:rPr>
        <w:t xml:space="preserve"> Säuren den Zahnschmelz leichter angreifen können.</w:t>
      </w:r>
      <w:r w:rsidR="00290722">
        <w:rPr>
          <w:rStyle w:val="Endnotenzeichen"/>
          <w:rFonts w:ascii="Arial" w:hAnsi="Arial" w:cs="Arial"/>
        </w:rPr>
        <w:endnoteReference w:id="2"/>
      </w:r>
    </w:p>
    <w:p w:rsidR="008053A8" w:rsidRDefault="008053A8" w:rsidP="008053A8">
      <w:pPr>
        <w:spacing w:after="0"/>
        <w:jc w:val="both"/>
        <w:rPr>
          <w:rFonts w:ascii="Arial" w:hAnsi="Arial" w:cs="Arial"/>
        </w:rPr>
      </w:pPr>
    </w:p>
    <w:p w:rsidR="00BE7D03" w:rsidRPr="008053A8" w:rsidRDefault="00AF06F3" w:rsidP="008053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Parodontitis</w:t>
      </w:r>
      <w:r w:rsidR="001127FE">
        <w:rPr>
          <w:rFonts w:ascii="Arial" w:hAnsi="Arial" w:cs="Arial"/>
          <w:b/>
        </w:rPr>
        <w:t xml:space="preserve"> – die Tücke dahinter</w:t>
      </w:r>
    </w:p>
    <w:p w:rsidR="00D47B3E" w:rsidRDefault="005F54DD" w:rsidP="00D47B3E">
      <w:pPr>
        <w:spacing w:after="0"/>
        <w:jc w:val="both"/>
        <w:rPr>
          <w:rFonts w:ascii="Arial" w:hAnsi="Arial" w:cs="Arial"/>
        </w:rPr>
      </w:pPr>
      <w:r w:rsidRPr="00D47B3E">
        <w:rPr>
          <w:rFonts w:ascii="Arial" w:hAnsi="Arial" w:cs="Arial"/>
        </w:rPr>
        <w:t xml:space="preserve">Studien belegen, </w:t>
      </w:r>
      <w:r w:rsidR="00B71753" w:rsidRPr="00D47B3E">
        <w:rPr>
          <w:rFonts w:ascii="Arial" w:hAnsi="Arial" w:cs="Arial"/>
        </w:rPr>
        <w:t xml:space="preserve">dass </w:t>
      </w:r>
      <w:r w:rsidR="004B6869" w:rsidRPr="00D47B3E">
        <w:rPr>
          <w:rFonts w:ascii="Arial" w:hAnsi="Arial" w:cs="Arial"/>
        </w:rPr>
        <w:t>Dia</w:t>
      </w:r>
      <w:r w:rsidR="004B6869">
        <w:rPr>
          <w:rFonts w:ascii="Arial" w:hAnsi="Arial" w:cs="Arial"/>
        </w:rPr>
        <w:t>betiker</w:t>
      </w:r>
      <w:r w:rsidR="00B71753">
        <w:rPr>
          <w:rFonts w:ascii="Arial" w:hAnsi="Arial" w:cs="Arial"/>
        </w:rPr>
        <w:t xml:space="preserve"> </w:t>
      </w:r>
      <w:r w:rsidR="009C5395">
        <w:rPr>
          <w:rFonts w:ascii="Arial" w:hAnsi="Arial" w:cs="Arial"/>
        </w:rPr>
        <w:t xml:space="preserve">auch </w:t>
      </w:r>
      <w:r w:rsidR="00D90D08" w:rsidRPr="00D90D08">
        <w:rPr>
          <w:rFonts w:ascii="Arial" w:hAnsi="Arial" w:cs="Arial"/>
        </w:rPr>
        <w:t xml:space="preserve">ein </w:t>
      </w:r>
      <w:r w:rsidR="00AF06F3">
        <w:rPr>
          <w:rFonts w:ascii="Arial" w:hAnsi="Arial" w:cs="Arial"/>
        </w:rPr>
        <w:t>deutlich</w:t>
      </w:r>
      <w:r w:rsidR="00AF06F3" w:rsidRPr="00D90D08">
        <w:rPr>
          <w:rFonts w:ascii="Arial" w:hAnsi="Arial" w:cs="Arial"/>
        </w:rPr>
        <w:t xml:space="preserve"> </w:t>
      </w:r>
      <w:r w:rsidR="00D90D08" w:rsidRPr="00D90D08">
        <w:rPr>
          <w:rFonts w:ascii="Arial" w:hAnsi="Arial" w:cs="Arial"/>
        </w:rPr>
        <w:t xml:space="preserve">erhöhtes Risiko </w:t>
      </w:r>
      <w:r w:rsidR="00B71753">
        <w:rPr>
          <w:rFonts w:ascii="Arial" w:hAnsi="Arial" w:cs="Arial"/>
        </w:rPr>
        <w:t xml:space="preserve">haben, </w:t>
      </w:r>
      <w:r w:rsidR="00D90D08" w:rsidRPr="00D90D08">
        <w:rPr>
          <w:rFonts w:ascii="Arial" w:hAnsi="Arial" w:cs="Arial"/>
        </w:rPr>
        <w:t xml:space="preserve">an einer </w:t>
      </w:r>
      <w:r w:rsidR="008053A8">
        <w:rPr>
          <w:rFonts w:ascii="Arial" w:hAnsi="Arial" w:cs="Arial"/>
        </w:rPr>
        <w:t xml:space="preserve">sogenannten </w:t>
      </w:r>
      <w:r w:rsidR="00D90D08" w:rsidRPr="00D90D08">
        <w:rPr>
          <w:rFonts w:ascii="Arial" w:hAnsi="Arial" w:cs="Arial"/>
        </w:rPr>
        <w:t>Parodontitis</w:t>
      </w:r>
      <w:r w:rsidR="00BD2091">
        <w:rPr>
          <w:rFonts w:ascii="Arial" w:hAnsi="Arial" w:cs="Arial"/>
        </w:rPr>
        <w:t xml:space="preserve"> </w:t>
      </w:r>
      <w:r w:rsidR="00D90D08" w:rsidRPr="00D90D08">
        <w:rPr>
          <w:rFonts w:ascii="Arial" w:hAnsi="Arial" w:cs="Arial"/>
        </w:rPr>
        <w:t>zu erkranken.</w:t>
      </w:r>
      <w:r w:rsidR="00152FD1">
        <w:rPr>
          <w:rFonts w:ascii="Arial" w:hAnsi="Arial" w:cs="Arial"/>
        </w:rPr>
        <w:t xml:space="preserve"> </w:t>
      </w:r>
      <w:r w:rsidR="00B80867">
        <w:rPr>
          <w:rFonts w:ascii="Arial" w:hAnsi="Arial" w:cs="Arial"/>
        </w:rPr>
        <w:t>„</w:t>
      </w:r>
      <w:r w:rsidR="00424194">
        <w:rPr>
          <w:rFonts w:ascii="Arial" w:hAnsi="Arial" w:cs="Arial"/>
        </w:rPr>
        <w:t xml:space="preserve">Bei der </w:t>
      </w:r>
      <w:r w:rsidR="00BD2091">
        <w:rPr>
          <w:rFonts w:ascii="Arial" w:hAnsi="Arial" w:cs="Arial"/>
        </w:rPr>
        <w:t xml:space="preserve">Zahnfleischentzündung, </w:t>
      </w:r>
      <w:r w:rsidR="00A30E23">
        <w:rPr>
          <w:rFonts w:ascii="Arial" w:hAnsi="Arial" w:cs="Arial"/>
        </w:rPr>
        <w:t xml:space="preserve">welche </w:t>
      </w:r>
      <w:r w:rsidR="00BD2091">
        <w:rPr>
          <w:rFonts w:ascii="Arial" w:hAnsi="Arial" w:cs="Arial"/>
        </w:rPr>
        <w:t xml:space="preserve">durch </w:t>
      </w:r>
      <w:r w:rsidR="00F12809">
        <w:rPr>
          <w:rFonts w:ascii="Arial" w:hAnsi="Arial" w:cs="Arial"/>
        </w:rPr>
        <w:t xml:space="preserve">Plaque </w:t>
      </w:r>
      <w:r w:rsidR="00A30E23">
        <w:rPr>
          <w:rFonts w:ascii="Arial" w:hAnsi="Arial" w:cs="Arial"/>
        </w:rPr>
        <w:t>verursacht wird</w:t>
      </w:r>
      <w:r w:rsidR="0017021E">
        <w:rPr>
          <w:rFonts w:ascii="Arial" w:hAnsi="Arial" w:cs="Arial"/>
        </w:rPr>
        <w:t xml:space="preserve">, </w:t>
      </w:r>
      <w:r w:rsidR="00424194">
        <w:rPr>
          <w:rFonts w:ascii="Arial" w:hAnsi="Arial" w:cs="Arial"/>
        </w:rPr>
        <w:t>bilden sich Zahnfleischtaschen</w:t>
      </w:r>
      <w:r w:rsidR="00F0701F">
        <w:rPr>
          <w:rFonts w:ascii="Arial" w:hAnsi="Arial" w:cs="Arial"/>
        </w:rPr>
        <w:t xml:space="preserve"> aus</w:t>
      </w:r>
      <w:r w:rsidR="00424194">
        <w:rPr>
          <w:rFonts w:ascii="Arial" w:hAnsi="Arial" w:cs="Arial"/>
        </w:rPr>
        <w:t xml:space="preserve">. </w:t>
      </w:r>
      <w:r w:rsidR="00AF06F3">
        <w:rPr>
          <w:rFonts w:ascii="Arial" w:hAnsi="Arial" w:cs="Arial"/>
        </w:rPr>
        <w:t xml:space="preserve">Das Zahnfleisch </w:t>
      </w:r>
      <w:r w:rsidR="00187F78">
        <w:rPr>
          <w:rFonts w:ascii="Arial" w:hAnsi="Arial" w:cs="Arial"/>
        </w:rPr>
        <w:t xml:space="preserve">und der </w:t>
      </w:r>
      <w:r w:rsidR="00AF06F3">
        <w:rPr>
          <w:rFonts w:ascii="Arial" w:hAnsi="Arial" w:cs="Arial"/>
        </w:rPr>
        <w:t>Kieferknochen</w:t>
      </w:r>
      <w:r w:rsidR="00B80867">
        <w:rPr>
          <w:rFonts w:ascii="Arial" w:hAnsi="Arial" w:cs="Arial"/>
        </w:rPr>
        <w:t xml:space="preserve"> </w:t>
      </w:r>
      <w:r w:rsidR="00187F78">
        <w:rPr>
          <w:rFonts w:ascii="Arial" w:hAnsi="Arial" w:cs="Arial"/>
        </w:rPr>
        <w:t xml:space="preserve">gehen zurück, die Zahnwurzel </w:t>
      </w:r>
      <w:r w:rsidR="00B80867">
        <w:rPr>
          <w:rFonts w:ascii="Arial" w:hAnsi="Arial" w:cs="Arial"/>
        </w:rPr>
        <w:t xml:space="preserve">wird sichtbar. Unbehandelt kommt es </w:t>
      </w:r>
      <w:r w:rsidR="00152FD1" w:rsidRPr="00152FD1">
        <w:rPr>
          <w:rFonts w:ascii="Arial" w:hAnsi="Arial" w:cs="Arial"/>
        </w:rPr>
        <w:t>zur Zerstörung des Zahnhalteapp</w:t>
      </w:r>
      <w:r w:rsidR="00BD2091">
        <w:rPr>
          <w:rFonts w:ascii="Arial" w:hAnsi="Arial" w:cs="Arial"/>
        </w:rPr>
        <w:t>arate</w:t>
      </w:r>
      <w:r w:rsidR="00424194">
        <w:rPr>
          <w:rFonts w:ascii="Arial" w:hAnsi="Arial" w:cs="Arial"/>
        </w:rPr>
        <w:t xml:space="preserve">s </w:t>
      </w:r>
      <w:r w:rsidR="00AF06F3">
        <w:rPr>
          <w:rFonts w:ascii="Arial" w:hAnsi="Arial" w:cs="Arial"/>
        </w:rPr>
        <w:t>– die Zähne fallen aus</w:t>
      </w:r>
      <w:r w:rsidR="00B80867">
        <w:rPr>
          <w:rFonts w:ascii="Arial" w:hAnsi="Arial" w:cs="Arial"/>
        </w:rPr>
        <w:t>“,</w:t>
      </w:r>
      <w:r w:rsidR="00F12809">
        <w:rPr>
          <w:rFonts w:ascii="Arial" w:hAnsi="Arial" w:cs="Arial"/>
        </w:rPr>
        <w:t xml:space="preserve"> erläutert Zimmer</w:t>
      </w:r>
      <w:r w:rsidR="00512C99">
        <w:rPr>
          <w:rFonts w:ascii="Arial" w:hAnsi="Arial" w:cs="Arial"/>
        </w:rPr>
        <w:t>.</w:t>
      </w:r>
      <w:r w:rsidR="00BD2091">
        <w:rPr>
          <w:rFonts w:ascii="Arial" w:hAnsi="Arial" w:cs="Arial"/>
        </w:rPr>
        <w:t xml:space="preserve"> Die Ursache für das </w:t>
      </w:r>
      <w:r w:rsidR="00AF06F3">
        <w:rPr>
          <w:rFonts w:ascii="Arial" w:hAnsi="Arial" w:cs="Arial"/>
        </w:rPr>
        <w:t xml:space="preserve">erhöhte </w:t>
      </w:r>
      <w:r w:rsidR="00BD2091">
        <w:rPr>
          <w:rFonts w:ascii="Arial" w:hAnsi="Arial" w:cs="Arial"/>
        </w:rPr>
        <w:t xml:space="preserve">Risiko bei Diabetikern liegt im Blutzuckerspiegel. </w:t>
      </w:r>
      <w:r w:rsidR="00B80867">
        <w:rPr>
          <w:rFonts w:ascii="Arial" w:hAnsi="Arial" w:cs="Arial"/>
        </w:rPr>
        <w:t xml:space="preserve">Zu hohe </w:t>
      </w:r>
      <w:r w:rsidR="00B80867">
        <w:rPr>
          <w:rFonts w:ascii="Arial" w:hAnsi="Arial" w:cs="Arial"/>
        </w:rPr>
        <w:lastRenderedPageBreak/>
        <w:t>Langz</w:t>
      </w:r>
      <w:r w:rsidR="00AF06F3">
        <w:rPr>
          <w:rFonts w:ascii="Arial" w:hAnsi="Arial" w:cs="Arial"/>
        </w:rPr>
        <w:t>eitwerte (HbA</w:t>
      </w:r>
      <w:r w:rsidR="00AF06F3" w:rsidRPr="00512C99">
        <w:rPr>
          <w:rFonts w:ascii="Arial" w:hAnsi="Arial" w:cs="Arial"/>
          <w:vertAlign w:val="subscript"/>
        </w:rPr>
        <w:t>1c</w:t>
      </w:r>
      <w:r w:rsidR="00AF06F3">
        <w:rPr>
          <w:rFonts w:ascii="Arial" w:hAnsi="Arial" w:cs="Arial"/>
        </w:rPr>
        <w:t xml:space="preserve">) </w:t>
      </w:r>
      <w:r w:rsidR="00BD2091">
        <w:rPr>
          <w:rFonts w:ascii="Arial" w:hAnsi="Arial" w:cs="Arial"/>
        </w:rPr>
        <w:t>begünstig</w:t>
      </w:r>
      <w:r w:rsidR="00AF06F3">
        <w:rPr>
          <w:rFonts w:ascii="Arial" w:hAnsi="Arial" w:cs="Arial"/>
        </w:rPr>
        <w:t>en Entzündungen und damit</w:t>
      </w:r>
      <w:r w:rsidR="00BD2091">
        <w:rPr>
          <w:rFonts w:ascii="Arial" w:hAnsi="Arial" w:cs="Arial"/>
        </w:rPr>
        <w:t xml:space="preserve"> die Entstehung einer Parodontitis</w:t>
      </w:r>
      <w:r w:rsidR="00B80867">
        <w:rPr>
          <w:rFonts w:ascii="Arial" w:hAnsi="Arial" w:cs="Arial"/>
        </w:rPr>
        <w:t>.</w:t>
      </w:r>
      <w:r w:rsidR="00BD2091">
        <w:rPr>
          <w:rFonts w:ascii="Arial" w:hAnsi="Arial" w:cs="Arial"/>
        </w:rPr>
        <w:t xml:space="preserve"> „Ebenso </w:t>
      </w:r>
      <w:r w:rsidR="00F822C8">
        <w:rPr>
          <w:rFonts w:ascii="Arial" w:hAnsi="Arial" w:cs="Arial"/>
        </w:rPr>
        <w:t>wirkt sich eine vorhandene Parodontitis negativ auf den Blutzuckerspiegel aus, der Langzeitwert verschl</w:t>
      </w:r>
      <w:r w:rsidR="003350D8">
        <w:rPr>
          <w:rFonts w:ascii="Arial" w:hAnsi="Arial" w:cs="Arial"/>
        </w:rPr>
        <w:t>echtert sich. Das Tückische: Dies</w:t>
      </w:r>
      <w:r w:rsidR="00F822C8">
        <w:rPr>
          <w:rFonts w:ascii="Arial" w:hAnsi="Arial" w:cs="Arial"/>
        </w:rPr>
        <w:t xml:space="preserve"> gilt auch für Menschen, die noch keinen Diabetes haben. „</w:t>
      </w:r>
      <w:r w:rsidR="003350D8">
        <w:rPr>
          <w:rFonts w:ascii="Arial" w:hAnsi="Arial" w:cs="Arial"/>
        </w:rPr>
        <w:t>B</w:t>
      </w:r>
      <w:r w:rsidR="00F822C8">
        <w:rPr>
          <w:rFonts w:ascii="Arial" w:hAnsi="Arial" w:cs="Arial"/>
        </w:rPr>
        <w:t>ei schlechter Mundhygiene und Parodontitis</w:t>
      </w:r>
      <w:r w:rsidR="003350D8">
        <w:rPr>
          <w:rFonts w:ascii="Arial" w:hAnsi="Arial" w:cs="Arial"/>
        </w:rPr>
        <w:t xml:space="preserve"> steigt </w:t>
      </w:r>
      <w:r w:rsidR="009C5395">
        <w:rPr>
          <w:rFonts w:ascii="Arial" w:hAnsi="Arial" w:cs="Arial"/>
        </w:rPr>
        <w:t xml:space="preserve">somit </w:t>
      </w:r>
      <w:r w:rsidR="003350D8">
        <w:rPr>
          <w:rFonts w:ascii="Arial" w:hAnsi="Arial" w:cs="Arial"/>
        </w:rPr>
        <w:t>das Risiko an Diabetes zu erkranken</w:t>
      </w:r>
      <w:r w:rsidR="00F822C8">
        <w:rPr>
          <w:rFonts w:ascii="Arial" w:hAnsi="Arial" w:cs="Arial"/>
        </w:rPr>
        <w:t xml:space="preserve">, da </w:t>
      </w:r>
      <w:r w:rsidR="00892894">
        <w:rPr>
          <w:rFonts w:ascii="Arial" w:hAnsi="Arial" w:cs="Arial"/>
        </w:rPr>
        <w:t xml:space="preserve">die Entzündungsbotschafter </w:t>
      </w:r>
      <w:r w:rsidR="00F822C8">
        <w:rPr>
          <w:rFonts w:ascii="Arial" w:hAnsi="Arial" w:cs="Arial"/>
        </w:rPr>
        <w:t>den</w:t>
      </w:r>
      <w:r w:rsidR="008053A8">
        <w:rPr>
          <w:rFonts w:ascii="Arial" w:hAnsi="Arial" w:cs="Arial"/>
        </w:rPr>
        <w:t xml:space="preserve"> Blutzucker</w:t>
      </w:r>
      <w:r w:rsidR="00F822C8">
        <w:rPr>
          <w:rFonts w:ascii="Arial" w:hAnsi="Arial" w:cs="Arial"/>
        </w:rPr>
        <w:t xml:space="preserve"> in die Höhe treiben</w:t>
      </w:r>
      <w:r w:rsidR="00056FC7">
        <w:rPr>
          <w:rFonts w:ascii="Arial" w:hAnsi="Arial" w:cs="Arial"/>
        </w:rPr>
        <w:t xml:space="preserve"> </w:t>
      </w:r>
      <w:r w:rsidR="00892894">
        <w:rPr>
          <w:rFonts w:ascii="Arial" w:hAnsi="Arial" w:cs="Arial"/>
        </w:rPr>
        <w:t>können</w:t>
      </w:r>
      <w:r w:rsidR="00BD2091">
        <w:rPr>
          <w:rFonts w:ascii="Arial" w:hAnsi="Arial" w:cs="Arial"/>
        </w:rPr>
        <w:t xml:space="preserve">“, fasst </w:t>
      </w:r>
      <w:r w:rsidR="00B80867">
        <w:rPr>
          <w:rFonts w:ascii="Arial" w:hAnsi="Arial" w:cs="Arial"/>
        </w:rPr>
        <w:t>Zimmer</w:t>
      </w:r>
      <w:r w:rsidR="00BD2091">
        <w:rPr>
          <w:rFonts w:ascii="Arial" w:hAnsi="Arial" w:cs="Arial"/>
        </w:rPr>
        <w:t xml:space="preserve"> die Wechselbeziehung der Erkrankungen zusammen.</w:t>
      </w:r>
      <w:r w:rsidR="00E87E41">
        <w:rPr>
          <w:rFonts w:ascii="Arial" w:hAnsi="Arial" w:cs="Arial"/>
        </w:rPr>
        <w:t xml:space="preserve"> </w:t>
      </w:r>
      <w:r w:rsidR="004B6869">
        <w:rPr>
          <w:rFonts w:ascii="Arial" w:hAnsi="Arial" w:cs="Arial"/>
        </w:rPr>
        <w:t>D</w:t>
      </w:r>
      <w:r w:rsidR="00D90D08" w:rsidRPr="00D90D08">
        <w:rPr>
          <w:rFonts w:ascii="Arial" w:hAnsi="Arial" w:cs="Arial"/>
        </w:rPr>
        <w:t xml:space="preserve">ie Behandlung </w:t>
      </w:r>
      <w:r w:rsidR="005B3AAE">
        <w:rPr>
          <w:rFonts w:ascii="Arial" w:hAnsi="Arial" w:cs="Arial"/>
        </w:rPr>
        <w:t xml:space="preserve">einer Parodontitis bei Diabetikern </w:t>
      </w:r>
      <w:r w:rsidR="004B6869">
        <w:rPr>
          <w:rFonts w:ascii="Arial" w:hAnsi="Arial" w:cs="Arial"/>
        </w:rPr>
        <w:t>stellt</w:t>
      </w:r>
      <w:r w:rsidR="00833952">
        <w:rPr>
          <w:rFonts w:ascii="Arial" w:hAnsi="Arial" w:cs="Arial"/>
        </w:rPr>
        <w:t xml:space="preserve"> </w:t>
      </w:r>
      <w:r w:rsidR="00F822C8">
        <w:rPr>
          <w:rFonts w:ascii="Arial" w:hAnsi="Arial" w:cs="Arial"/>
        </w:rPr>
        <w:t xml:space="preserve">aufgrund der gegenseitigen Verschlechterung </w:t>
      </w:r>
      <w:r w:rsidR="004B6869">
        <w:rPr>
          <w:rFonts w:ascii="Arial" w:hAnsi="Arial" w:cs="Arial"/>
        </w:rPr>
        <w:t>o</w:t>
      </w:r>
      <w:r w:rsidR="00D90D08" w:rsidRPr="00D90D08">
        <w:rPr>
          <w:rFonts w:ascii="Arial" w:hAnsi="Arial" w:cs="Arial"/>
        </w:rPr>
        <w:t xml:space="preserve">ft eine große </w:t>
      </w:r>
      <w:r w:rsidR="003350D7">
        <w:rPr>
          <w:rFonts w:ascii="Arial" w:hAnsi="Arial" w:cs="Arial"/>
        </w:rPr>
        <w:t>Herausforderung dar, die die Zusammenarbeit vo</w:t>
      </w:r>
      <w:r w:rsidR="00833952">
        <w:rPr>
          <w:rFonts w:ascii="Arial" w:hAnsi="Arial" w:cs="Arial"/>
        </w:rPr>
        <w:t>n Zahn-</w:t>
      </w:r>
      <w:r w:rsidR="00AF06F3">
        <w:rPr>
          <w:rFonts w:ascii="Arial" w:hAnsi="Arial" w:cs="Arial"/>
        </w:rPr>
        <w:t>,</w:t>
      </w:r>
      <w:r w:rsidR="00833952">
        <w:rPr>
          <w:rFonts w:ascii="Arial" w:hAnsi="Arial" w:cs="Arial"/>
        </w:rPr>
        <w:t xml:space="preserve"> Hausärzten</w:t>
      </w:r>
      <w:r w:rsidR="00AF06F3">
        <w:rPr>
          <w:rFonts w:ascii="Arial" w:hAnsi="Arial" w:cs="Arial"/>
        </w:rPr>
        <w:t xml:space="preserve"> und </w:t>
      </w:r>
      <w:proofErr w:type="spellStart"/>
      <w:r w:rsidR="00AF06F3">
        <w:rPr>
          <w:rFonts w:ascii="Arial" w:hAnsi="Arial" w:cs="Arial"/>
        </w:rPr>
        <w:t>Diabetologen</w:t>
      </w:r>
      <w:proofErr w:type="spellEnd"/>
      <w:r w:rsidR="00833952">
        <w:rPr>
          <w:rFonts w:ascii="Arial" w:hAnsi="Arial" w:cs="Arial"/>
        </w:rPr>
        <w:t xml:space="preserve"> fordert. </w:t>
      </w:r>
      <w:r w:rsidR="005B3AAE">
        <w:rPr>
          <w:rFonts w:ascii="Arial" w:hAnsi="Arial" w:cs="Arial"/>
        </w:rPr>
        <w:t>Um das Voranschreiten der Entzündung einzudämmen und die Behandlungsaussicht zu verbessern, ist e</w:t>
      </w:r>
      <w:r w:rsidR="004D6CDA">
        <w:rPr>
          <w:rFonts w:ascii="Arial" w:hAnsi="Arial" w:cs="Arial"/>
        </w:rPr>
        <w:t xml:space="preserve">in </w:t>
      </w:r>
      <w:r w:rsidR="00833952">
        <w:rPr>
          <w:rFonts w:ascii="Arial" w:hAnsi="Arial" w:cs="Arial"/>
        </w:rPr>
        <w:t xml:space="preserve">gut </w:t>
      </w:r>
      <w:r w:rsidR="004D6CDA">
        <w:rPr>
          <w:rFonts w:ascii="Arial" w:hAnsi="Arial" w:cs="Arial"/>
        </w:rPr>
        <w:t>eingestellter</w:t>
      </w:r>
      <w:r w:rsidR="00833952">
        <w:rPr>
          <w:rFonts w:ascii="Arial" w:hAnsi="Arial" w:cs="Arial"/>
        </w:rPr>
        <w:t xml:space="preserve"> Blutzuckerspiegel</w:t>
      </w:r>
      <w:r w:rsidR="004D6CDA">
        <w:rPr>
          <w:rFonts w:ascii="Arial" w:hAnsi="Arial" w:cs="Arial"/>
        </w:rPr>
        <w:t xml:space="preserve"> von entscheidender Bedeutung</w:t>
      </w:r>
      <w:r w:rsidR="00E70617">
        <w:rPr>
          <w:rFonts w:ascii="Arial" w:hAnsi="Arial" w:cs="Arial"/>
        </w:rPr>
        <w:t xml:space="preserve">. </w:t>
      </w:r>
    </w:p>
    <w:p w:rsidR="00F12809" w:rsidRDefault="00F12809" w:rsidP="00D47B3E">
      <w:pPr>
        <w:spacing w:after="0"/>
        <w:jc w:val="both"/>
        <w:rPr>
          <w:rFonts w:ascii="Arial" w:hAnsi="Arial" w:cs="Arial"/>
        </w:rPr>
      </w:pPr>
    </w:p>
    <w:p w:rsidR="00BA054A" w:rsidRPr="00BA054A" w:rsidRDefault="00290722" w:rsidP="00D47B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Blutzuckerwerte unter Kontrolle</w:t>
      </w:r>
    </w:p>
    <w:p w:rsidR="00BE7D03" w:rsidRDefault="00290722" w:rsidP="00D47B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22C8">
        <w:rPr>
          <w:rFonts w:ascii="Arial" w:hAnsi="Arial" w:cs="Arial"/>
        </w:rPr>
        <w:t xml:space="preserve">eben einer optimalen </w:t>
      </w:r>
      <w:r>
        <w:rPr>
          <w:rFonts w:ascii="Arial" w:hAnsi="Arial" w:cs="Arial"/>
        </w:rPr>
        <w:t>Zahnpflege heißt es für Diabetiker also</w:t>
      </w:r>
      <w:r w:rsidR="00056FC7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 xml:space="preserve">Blutzucker </w:t>
      </w:r>
      <w:r w:rsidR="00056FC7">
        <w:rPr>
          <w:rFonts w:ascii="Arial" w:hAnsi="Arial" w:cs="Arial"/>
        </w:rPr>
        <w:t>in den Griff zu bekommen.</w:t>
      </w:r>
      <w:r w:rsidR="00F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Diabetologe</w:t>
      </w:r>
      <w:proofErr w:type="spellEnd"/>
      <w:r>
        <w:rPr>
          <w:rFonts w:ascii="Arial" w:hAnsi="Arial" w:cs="Arial"/>
        </w:rPr>
        <w:t xml:space="preserve"> stellt diesen </w:t>
      </w:r>
      <w:r w:rsidR="00F822C8">
        <w:rPr>
          <w:rFonts w:ascii="Arial" w:hAnsi="Arial" w:cs="Arial"/>
        </w:rPr>
        <w:t>mithilfe von Tabletten oder Insulinspritzen</w:t>
      </w:r>
      <w:r>
        <w:rPr>
          <w:rFonts w:ascii="Arial" w:hAnsi="Arial" w:cs="Arial"/>
        </w:rPr>
        <w:t xml:space="preserve"> ein und kontrolliert ihn regelmäßig</w:t>
      </w:r>
      <w:r w:rsidR="00F822C8">
        <w:rPr>
          <w:rFonts w:ascii="Arial" w:hAnsi="Arial" w:cs="Arial"/>
        </w:rPr>
        <w:t>.</w:t>
      </w:r>
      <w:r w:rsidR="00833952">
        <w:rPr>
          <w:rFonts w:ascii="Arial" w:hAnsi="Arial" w:cs="Arial"/>
        </w:rPr>
        <w:t xml:space="preserve"> </w:t>
      </w:r>
      <w:r w:rsidR="00F822C8">
        <w:rPr>
          <w:rFonts w:ascii="Arial" w:hAnsi="Arial" w:cs="Arial"/>
        </w:rPr>
        <w:t xml:space="preserve">Typ 2 Diabetiker können den Wert jedoch </w:t>
      </w:r>
      <w:r>
        <w:rPr>
          <w:rFonts w:ascii="Arial" w:hAnsi="Arial" w:cs="Arial"/>
        </w:rPr>
        <w:t xml:space="preserve">selbst </w:t>
      </w:r>
      <w:r w:rsidR="0098373A">
        <w:rPr>
          <w:rFonts w:ascii="Arial" w:hAnsi="Arial" w:cs="Arial"/>
        </w:rPr>
        <w:t xml:space="preserve">stark </w:t>
      </w:r>
      <w:r>
        <w:rPr>
          <w:rFonts w:ascii="Arial" w:hAnsi="Arial" w:cs="Arial"/>
        </w:rPr>
        <w:t>beeinflussen, indem</w:t>
      </w:r>
      <w:r w:rsidR="00F822C8">
        <w:rPr>
          <w:rFonts w:ascii="Arial" w:hAnsi="Arial" w:cs="Arial"/>
        </w:rPr>
        <w:t xml:space="preserve"> sie sich mehr bewegen und auf die Ernährung achten. Sie</w:t>
      </w:r>
      <w:r w:rsidR="008358D4">
        <w:rPr>
          <w:rFonts w:ascii="Arial" w:hAnsi="Arial" w:cs="Arial"/>
        </w:rPr>
        <w:t xml:space="preserve"> sollten auf einfache </w:t>
      </w:r>
      <w:r w:rsidR="0017021E">
        <w:rPr>
          <w:rFonts w:ascii="Arial" w:hAnsi="Arial" w:cs="Arial"/>
        </w:rPr>
        <w:t>Kohlenhydrate ve</w:t>
      </w:r>
      <w:r w:rsidR="004B6869">
        <w:rPr>
          <w:rFonts w:ascii="Arial" w:hAnsi="Arial" w:cs="Arial"/>
        </w:rPr>
        <w:t>rzicht</w:t>
      </w:r>
      <w:r w:rsidR="0017021E">
        <w:rPr>
          <w:rFonts w:ascii="Arial" w:hAnsi="Arial" w:cs="Arial"/>
        </w:rPr>
        <w:t>en beziehungsweise den Konsum reduzieren.</w:t>
      </w:r>
      <w:r>
        <w:rPr>
          <w:rFonts w:ascii="Arial" w:hAnsi="Arial" w:cs="Arial"/>
        </w:rPr>
        <w:t xml:space="preserve"> Das gilt neben Süßigkeiten vor allem für versteckte</w:t>
      </w:r>
      <w:r w:rsidR="0098373A">
        <w:rPr>
          <w:rFonts w:ascii="Arial" w:hAnsi="Arial" w:cs="Arial"/>
        </w:rPr>
        <w:t xml:space="preserve"> Zucker, </w:t>
      </w:r>
      <w:r w:rsidR="00512C99">
        <w:rPr>
          <w:rFonts w:ascii="Arial" w:hAnsi="Arial" w:cs="Arial"/>
        </w:rPr>
        <w:t xml:space="preserve">zum </w:t>
      </w:r>
      <w:r>
        <w:rPr>
          <w:rFonts w:ascii="Arial" w:hAnsi="Arial" w:cs="Arial"/>
        </w:rPr>
        <w:t>B</w:t>
      </w:r>
      <w:r w:rsidR="00512C99">
        <w:rPr>
          <w:rFonts w:ascii="Arial" w:hAnsi="Arial" w:cs="Arial"/>
        </w:rPr>
        <w:t>eispiel</w:t>
      </w:r>
      <w:r>
        <w:rPr>
          <w:rFonts w:ascii="Arial" w:hAnsi="Arial" w:cs="Arial"/>
        </w:rPr>
        <w:t xml:space="preserve"> in Weißbrot oder Fertiggerichten.</w:t>
      </w:r>
      <w:r w:rsidR="00317083">
        <w:rPr>
          <w:rStyle w:val="Endnotenzeichen"/>
          <w:rFonts w:ascii="Arial" w:hAnsi="Arial" w:cs="Arial"/>
        </w:rPr>
        <w:endnoteReference w:id="3"/>
      </w:r>
      <w:r w:rsidR="00BD2091">
        <w:rPr>
          <w:rFonts w:ascii="Arial" w:hAnsi="Arial" w:cs="Arial"/>
        </w:rPr>
        <w:t xml:space="preserve"> </w:t>
      </w:r>
      <w:r w:rsidR="00880A9F">
        <w:rPr>
          <w:rFonts w:ascii="Arial" w:hAnsi="Arial" w:cs="Arial"/>
        </w:rPr>
        <w:t xml:space="preserve">Zudem </w:t>
      </w:r>
      <w:r w:rsidR="00056FC7">
        <w:rPr>
          <w:rFonts w:ascii="Arial" w:hAnsi="Arial" w:cs="Arial"/>
        </w:rPr>
        <w:t xml:space="preserve">gilt es, </w:t>
      </w:r>
      <w:r w:rsidR="00880A9F">
        <w:rPr>
          <w:rFonts w:ascii="Arial" w:hAnsi="Arial" w:cs="Arial"/>
        </w:rPr>
        <w:t>e</w:t>
      </w:r>
      <w:r w:rsidR="00BD2091">
        <w:rPr>
          <w:rFonts w:ascii="Arial" w:hAnsi="Arial" w:cs="Arial"/>
        </w:rPr>
        <w:t>rste An</w:t>
      </w:r>
      <w:r w:rsidR="00BA054A">
        <w:rPr>
          <w:rFonts w:ascii="Arial" w:hAnsi="Arial" w:cs="Arial"/>
        </w:rPr>
        <w:t xml:space="preserve">zeichen für eine Parodontitis </w:t>
      </w:r>
      <w:r w:rsidR="00880A9F">
        <w:rPr>
          <w:rFonts w:ascii="Arial" w:hAnsi="Arial" w:cs="Arial"/>
        </w:rPr>
        <w:t xml:space="preserve">wie </w:t>
      </w:r>
      <w:r w:rsidR="00BD2091">
        <w:rPr>
          <w:rFonts w:ascii="Arial" w:hAnsi="Arial" w:cs="Arial"/>
        </w:rPr>
        <w:t>Zahnfleischbluten und Mund</w:t>
      </w:r>
      <w:r w:rsidR="00880A9F">
        <w:rPr>
          <w:rFonts w:ascii="Arial" w:hAnsi="Arial" w:cs="Arial"/>
        </w:rPr>
        <w:t>geruch ernst</w:t>
      </w:r>
      <w:r w:rsidR="00056FC7">
        <w:rPr>
          <w:rFonts w:ascii="Arial" w:hAnsi="Arial" w:cs="Arial"/>
        </w:rPr>
        <w:t xml:space="preserve"> zu nehmen</w:t>
      </w:r>
      <w:r>
        <w:rPr>
          <w:rFonts w:ascii="Arial" w:hAnsi="Arial" w:cs="Arial"/>
        </w:rPr>
        <w:t>.</w:t>
      </w:r>
      <w:r w:rsidR="00880A9F">
        <w:rPr>
          <w:rFonts w:ascii="Arial" w:hAnsi="Arial" w:cs="Arial"/>
        </w:rPr>
        <w:t xml:space="preserve"> Prof</w:t>
      </w:r>
      <w:r>
        <w:rPr>
          <w:rFonts w:ascii="Arial" w:hAnsi="Arial" w:cs="Arial"/>
        </w:rPr>
        <w:t>essor</w:t>
      </w:r>
      <w:r w:rsidR="00880A9F">
        <w:rPr>
          <w:rFonts w:ascii="Arial" w:hAnsi="Arial" w:cs="Arial"/>
        </w:rPr>
        <w:t xml:space="preserve"> Zimmer </w:t>
      </w:r>
      <w:r w:rsidR="00BD2091">
        <w:rPr>
          <w:rFonts w:ascii="Arial" w:hAnsi="Arial" w:cs="Arial"/>
        </w:rPr>
        <w:t>rät: „Wenn das Zahnfleisch blutet, heißt es schnell handeln</w:t>
      </w:r>
      <w:r w:rsidR="00056FC7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Gemeinsam mit dem Zahnarzt lässt sich die Mundhygiene schnell optimieren und Schlimmeres verhindern.</w:t>
      </w:r>
      <w:r w:rsidR="00BD2091">
        <w:rPr>
          <w:rFonts w:ascii="Arial" w:hAnsi="Arial" w:cs="Arial"/>
        </w:rPr>
        <w:t>“</w:t>
      </w:r>
    </w:p>
    <w:p w:rsidR="00D47B3E" w:rsidRDefault="00D47B3E" w:rsidP="00D47B3E">
      <w:pPr>
        <w:spacing w:after="0"/>
        <w:jc w:val="both"/>
        <w:rPr>
          <w:rFonts w:ascii="Arial" w:hAnsi="Arial" w:cs="Arial"/>
        </w:rPr>
      </w:pPr>
    </w:p>
    <w:p w:rsidR="00D90D08" w:rsidRDefault="00D90D08" w:rsidP="00D90D08">
      <w:pPr>
        <w:spacing w:after="120"/>
        <w:jc w:val="both"/>
        <w:rPr>
          <w:rFonts w:ascii="Arial" w:hAnsi="Arial" w:cs="Arial"/>
          <w:b/>
        </w:rPr>
      </w:pPr>
    </w:p>
    <w:p w:rsidR="00D90D08" w:rsidRPr="00E336BE" w:rsidRDefault="00E27EA6" w:rsidP="00D90D0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Zahnpfleget</w:t>
      </w:r>
      <w:r w:rsidR="00D90D08">
        <w:rPr>
          <w:rFonts w:ascii="Arial" w:hAnsi="Arial" w:cs="Arial"/>
          <w:b/>
        </w:rPr>
        <w:t>ipps für Diabetiker</w:t>
      </w:r>
      <w:r w:rsidR="002C55D1">
        <w:rPr>
          <w:rStyle w:val="Endnotenzeichen"/>
          <w:rFonts w:ascii="Arial" w:hAnsi="Arial" w:cs="Arial"/>
          <w:b/>
        </w:rPr>
        <w:endnoteReference w:id="4"/>
      </w:r>
    </w:p>
    <w:p w:rsidR="00D90D08" w:rsidRPr="00F0701F" w:rsidRDefault="005A3233" w:rsidP="00F0701F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Besprechen Sie mit Ihrem Arzt, wie Sie Ihren</w:t>
      </w:r>
      <w:r w:rsidR="00A30E23">
        <w:rPr>
          <w:rFonts w:ascii="Arial" w:hAnsi="Arial" w:cs="Arial"/>
        </w:rPr>
        <w:t xml:space="preserve"> Blutzuckerspiegel</w:t>
      </w:r>
      <w:r>
        <w:rPr>
          <w:rFonts w:ascii="Arial" w:hAnsi="Arial" w:cs="Arial"/>
        </w:rPr>
        <w:t xml:space="preserve"> einstellen sollten</w:t>
      </w:r>
      <w:r w:rsidR="00A30E23">
        <w:rPr>
          <w:rFonts w:ascii="Arial" w:hAnsi="Arial" w:cs="Arial"/>
        </w:rPr>
        <w:t xml:space="preserve">. </w:t>
      </w:r>
      <w:r w:rsidR="00A30E23" w:rsidRPr="00A30E23">
        <w:rPr>
          <w:rFonts w:ascii="Arial" w:hAnsi="Arial" w:cs="Arial"/>
        </w:rPr>
        <w:t>Anzustreben ist</w:t>
      </w:r>
      <w:r w:rsidR="00F07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Regel </w:t>
      </w:r>
      <w:r w:rsidR="00A30E23" w:rsidRPr="00F0701F">
        <w:rPr>
          <w:rFonts w:ascii="Arial" w:hAnsi="Arial" w:cs="Arial"/>
        </w:rPr>
        <w:t>ein HbA</w:t>
      </w:r>
      <w:r w:rsidR="00A30E23" w:rsidRPr="00F0701F">
        <w:rPr>
          <w:rFonts w:ascii="Arial" w:hAnsi="Arial" w:cs="Arial"/>
          <w:vertAlign w:val="subscript"/>
        </w:rPr>
        <w:t>1c</w:t>
      </w:r>
      <w:r w:rsidR="00001CD5" w:rsidRPr="00F0701F">
        <w:rPr>
          <w:rFonts w:ascii="Arial" w:hAnsi="Arial" w:cs="Arial"/>
        </w:rPr>
        <w:t xml:space="preserve">-Wert von </w:t>
      </w:r>
      <w:r>
        <w:rPr>
          <w:rFonts w:ascii="Arial" w:hAnsi="Arial" w:cs="Arial"/>
        </w:rPr>
        <w:t>ca. 7</w:t>
      </w:r>
      <w:r w:rsidR="00001CD5" w:rsidRPr="00F0701F">
        <w:rPr>
          <w:rFonts w:ascii="Arial" w:hAnsi="Arial" w:cs="Arial"/>
        </w:rPr>
        <w:t> </w:t>
      </w:r>
      <w:r w:rsidR="00A30E23" w:rsidRPr="00F0701F">
        <w:rPr>
          <w:rFonts w:ascii="Arial" w:hAnsi="Arial" w:cs="Arial"/>
        </w:rPr>
        <w:t>Prozent</w:t>
      </w:r>
      <w:r>
        <w:rPr>
          <w:rFonts w:ascii="Arial" w:hAnsi="Arial" w:cs="Arial"/>
        </w:rPr>
        <w:t>.</w:t>
      </w:r>
      <w:r w:rsidRPr="00512C99">
        <w:rPr>
          <w:rFonts w:ascii="Arial" w:hAnsi="Arial" w:cs="Arial"/>
          <w:vertAlign w:val="superscript"/>
        </w:rPr>
        <w:fldChar w:fldCharType="begin"/>
      </w:r>
      <w:r w:rsidRPr="00512C99">
        <w:rPr>
          <w:rFonts w:ascii="Arial" w:hAnsi="Arial" w:cs="Arial"/>
          <w:vertAlign w:val="superscript"/>
        </w:rPr>
        <w:instrText xml:space="preserve"> NOTEREF _Ref37854682 \h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512C99">
        <w:rPr>
          <w:rFonts w:ascii="Arial" w:hAnsi="Arial" w:cs="Arial"/>
          <w:vertAlign w:val="superscript"/>
        </w:rPr>
      </w:r>
      <w:r w:rsidRPr="00512C99">
        <w:rPr>
          <w:rFonts w:ascii="Arial" w:hAnsi="Arial" w:cs="Arial"/>
          <w:vertAlign w:val="superscript"/>
        </w:rPr>
        <w:fldChar w:fldCharType="separate"/>
      </w:r>
      <w:r w:rsidR="001127FE">
        <w:rPr>
          <w:rFonts w:ascii="Arial" w:hAnsi="Arial" w:cs="Arial"/>
          <w:vertAlign w:val="superscript"/>
        </w:rPr>
        <w:t>1</w:t>
      </w:r>
      <w:r w:rsidRPr="00512C99">
        <w:rPr>
          <w:rFonts w:ascii="Arial" w:hAnsi="Arial" w:cs="Arial"/>
          <w:vertAlign w:val="superscript"/>
        </w:rPr>
        <w:fldChar w:fldCharType="end"/>
      </w:r>
      <w:r w:rsidR="00F0701F" w:rsidRPr="00F0701F">
        <w:rPr>
          <w:rFonts w:ascii="Arial" w:hAnsi="Arial" w:cs="Arial"/>
          <w:vertAlign w:val="superscript"/>
        </w:rPr>
        <w:t xml:space="preserve"> </w:t>
      </w:r>
    </w:p>
    <w:p w:rsidR="00E87E41" w:rsidRPr="00E87E41" w:rsidRDefault="001A366D" w:rsidP="00F0701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Gehen Sie zweimal im Jahr zu Vorsorgekontrollen </w:t>
      </w:r>
      <w:r w:rsidR="00E87E41" w:rsidRPr="00D90BE4">
        <w:rPr>
          <w:rFonts w:ascii="Arial" w:hAnsi="Arial" w:cs="Arial"/>
        </w:rPr>
        <w:t>und informie</w:t>
      </w:r>
      <w:r w:rsidR="00E87E41">
        <w:rPr>
          <w:rFonts w:ascii="Arial" w:hAnsi="Arial" w:cs="Arial"/>
        </w:rPr>
        <w:t xml:space="preserve">ren Sie Ihren Zahnarzt über Ihren </w:t>
      </w:r>
      <w:r w:rsidR="00E87E41" w:rsidRPr="00D90BE4">
        <w:rPr>
          <w:rFonts w:ascii="Arial" w:hAnsi="Arial" w:cs="Arial"/>
        </w:rPr>
        <w:t>Diabetes.</w:t>
      </w:r>
    </w:p>
    <w:p w:rsidR="00D90D08" w:rsidRPr="00F0701F" w:rsidRDefault="00E87E41" w:rsidP="00F0701F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Putzen Sie </w:t>
      </w:r>
      <w:r w:rsidR="00E27EA6">
        <w:rPr>
          <w:rFonts w:ascii="Arial" w:hAnsi="Arial" w:cs="Arial"/>
        </w:rPr>
        <w:t>zweimal</w:t>
      </w:r>
      <w:r w:rsidR="00D90D08" w:rsidRPr="00D90D08">
        <w:rPr>
          <w:rFonts w:ascii="Arial" w:hAnsi="Arial" w:cs="Arial"/>
        </w:rPr>
        <w:t xml:space="preserve"> täglich</w:t>
      </w:r>
      <w:r w:rsidR="001A366D">
        <w:rPr>
          <w:rFonts w:ascii="Arial" w:hAnsi="Arial" w:cs="Arial"/>
        </w:rPr>
        <w:t xml:space="preserve"> gründlich</w:t>
      </w:r>
      <w:r w:rsidR="00D90D08" w:rsidRPr="00D90D08">
        <w:rPr>
          <w:rFonts w:ascii="Arial" w:hAnsi="Arial" w:cs="Arial"/>
        </w:rPr>
        <w:t xml:space="preserve"> die Zähne mit </w:t>
      </w:r>
      <w:r>
        <w:rPr>
          <w:rFonts w:ascii="Arial" w:hAnsi="Arial" w:cs="Arial"/>
        </w:rPr>
        <w:t>einer fluoridhaltigen Zahnpasta</w:t>
      </w:r>
      <w:r w:rsidR="001A366D">
        <w:rPr>
          <w:rFonts w:ascii="Arial" w:hAnsi="Arial" w:cs="Arial"/>
        </w:rPr>
        <w:t xml:space="preserve"> bis d</w:t>
      </w:r>
      <w:r w:rsidR="00E27EA6">
        <w:rPr>
          <w:rFonts w:ascii="Arial" w:hAnsi="Arial" w:cs="Arial"/>
        </w:rPr>
        <w:t>ie</w:t>
      </w:r>
      <w:r w:rsidR="001A366D">
        <w:rPr>
          <w:rFonts w:ascii="Arial" w:hAnsi="Arial" w:cs="Arial"/>
        </w:rPr>
        <w:t xml:space="preserve"> Plaque</w:t>
      </w:r>
      <w:r w:rsidR="00F0701F">
        <w:rPr>
          <w:rFonts w:ascii="Arial" w:hAnsi="Arial" w:cs="Arial"/>
        </w:rPr>
        <w:t xml:space="preserve"> </w:t>
      </w:r>
      <w:r w:rsidR="001A366D" w:rsidRPr="00F0701F">
        <w:rPr>
          <w:rFonts w:ascii="Arial" w:hAnsi="Arial" w:cs="Arial"/>
        </w:rPr>
        <w:t>vollständig entfernt ist</w:t>
      </w:r>
      <w:r w:rsidRPr="00F0701F">
        <w:rPr>
          <w:rFonts w:ascii="Arial" w:hAnsi="Arial" w:cs="Arial"/>
        </w:rPr>
        <w:t xml:space="preserve"> u</w:t>
      </w:r>
      <w:r w:rsidR="00D90D08" w:rsidRPr="00F0701F">
        <w:rPr>
          <w:rFonts w:ascii="Arial" w:hAnsi="Arial" w:cs="Arial"/>
        </w:rPr>
        <w:t xml:space="preserve">nd </w:t>
      </w:r>
      <w:r w:rsidRPr="00F0701F">
        <w:rPr>
          <w:rFonts w:ascii="Arial" w:hAnsi="Arial" w:cs="Arial"/>
        </w:rPr>
        <w:t>verwenden Sie Zahnseide beziehungsweise Interdentalbürsten.</w:t>
      </w:r>
    </w:p>
    <w:p w:rsidR="00D90D08" w:rsidRDefault="00E87E41" w:rsidP="00D90D08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Trinken Sie täglich mindestens </w:t>
      </w:r>
      <w:r w:rsidR="00E27EA6">
        <w:rPr>
          <w:rFonts w:ascii="Arial" w:hAnsi="Arial" w:cs="Arial"/>
        </w:rPr>
        <w:t xml:space="preserve">zwei </w:t>
      </w:r>
      <w:r w:rsidR="00D90D08" w:rsidRPr="00D90D08">
        <w:rPr>
          <w:rFonts w:ascii="Arial" w:hAnsi="Arial" w:cs="Arial"/>
        </w:rPr>
        <w:t>Liter zuckerfreie Flüssigkeit wie Wasser oder Tee, um Mundtrockenheit vorzubeugen.</w:t>
      </w:r>
      <w:r w:rsidR="00187F78">
        <w:rPr>
          <w:rFonts w:ascii="Arial" w:hAnsi="Arial" w:cs="Arial"/>
        </w:rPr>
        <w:t xml:space="preserve"> Hilfreich ist hierbei insbesondere häufiges Trinken.</w:t>
      </w:r>
    </w:p>
    <w:p w:rsidR="00E87E41" w:rsidRDefault="009C5395" w:rsidP="00D90D08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Statt </w:t>
      </w:r>
      <w:r w:rsidR="008E3CE5">
        <w:rPr>
          <w:rFonts w:ascii="Arial" w:hAnsi="Arial" w:cs="Arial"/>
        </w:rPr>
        <w:t>herkömmlichem Salz</w:t>
      </w:r>
      <w:r>
        <w:rPr>
          <w:rFonts w:ascii="Arial" w:hAnsi="Arial" w:cs="Arial"/>
        </w:rPr>
        <w:t xml:space="preserve"> sollten Sie</w:t>
      </w:r>
      <w:r w:rsidR="00E87E41" w:rsidRPr="00E87E41">
        <w:rPr>
          <w:rFonts w:ascii="Arial" w:hAnsi="Arial" w:cs="Arial"/>
        </w:rPr>
        <w:t xml:space="preserve"> </w:t>
      </w:r>
      <w:r w:rsidR="00E27EA6">
        <w:rPr>
          <w:rFonts w:ascii="Arial" w:hAnsi="Arial" w:cs="Arial"/>
        </w:rPr>
        <w:t>beim Kochen</w:t>
      </w:r>
      <w:r w:rsidR="00E87E41" w:rsidRPr="00E87E41">
        <w:rPr>
          <w:rFonts w:ascii="Arial" w:hAnsi="Arial" w:cs="Arial"/>
        </w:rPr>
        <w:t xml:space="preserve"> </w:t>
      </w:r>
      <w:r w:rsidR="00E27EA6">
        <w:rPr>
          <w:rFonts w:ascii="Arial" w:hAnsi="Arial" w:cs="Arial"/>
        </w:rPr>
        <w:t xml:space="preserve">immer </w:t>
      </w:r>
      <w:r w:rsidR="00E87E41" w:rsidRPr="00E87E41">
        <w:rPr>
          <w:rFonts w:ascii="Arial" w:hAnsi="Arial" w:cs="Arial"/>
        </w:rPr>
        <w:t>fluoridiertes Speisesalz</w:t>
      </w:r>
      <w:r>
        <w:rPr>
          <w:rFonts w:ascii="Arial" w:hAnsi="Arial" w:cs="Arial"/>
        </w:rPr>
        <w:t xml:space="preserve"> verwenden</w:t>
      </w:r>
      <w:r w:rsidR="00E27EA6">
        <w:rPr>
          <w:rFonts w:ascii="Arial" w:hAnsi="Arial" w:cs="Arial"/>
        </w:rPr>
        <w:t>. Das Fluorid verbleibt noch einige Zeit im Speichel und beugt so Karies vor.</w:t>
      </w:r>
    </w:p>
    <w:p w:rsidR="00D90D08" w:rsidRDefault="00E87E41" w:rsidP="00D90D08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90D08" w:rsidRPr="00E87E41">
        <w:rPr>
          <w:rFonts w:ascii="Arial" w:hAnsi="Arial" w:cs="Arial"/>
        </w:rPr>
        <w:t>in zuckerfreies</w:t>
      </w:r>
      <w:r w:rsidR="00D90BE4" w:rsidRPr="00E87E41">
        <w:rPr>
          <w:rFonts w:ascii="Arial" w:hAnsi="Arial" w:cs="Arial"/>
        </w:rPr>
        <w:t xml:space="preserve"> Kaugummi nach Mahlzeiten hilft,</w:t>
      </w:r>
      <w:r w:rsidR="00D90D08" w:rsidRPr="00E87E41">
        <w:rPr>
          <w:rFonts w:ascii="Arial" w:hAnsi="Arial" w:cs="Arial"/>
        </w:rPr>
        <w:t xml:space="preserve"> den Speichelfluss anzuregen und schäd</w:t>
      </w:r>
      <w:r w:rsidR="004648B2" w:rsidRPr="00E87E41">
        <w:rPr>
          <w:rFonts w:ascii="Arial" w:hAnsi="Arial" w:cs="Arial"/>
        </w:rPr>
        <w:t>liche Säure</w:t>
      </w:r>
      <w:r w:rsidR="001A366D">
        <w:rPr>
          <w:rFonts w:ascii="Arial" w:hAnsi="Arial" w:cs="Arial"/>
        </w:rPr>
        <w:t>n</w:t>
      </w:r>
      <w:r w:rsidR="004648B2" w:rsidRPr="00E87E41">
        <w:rPr>
          <w:rFonts w:ascii="Arial" w:hAnsi="Arial" w:cs="Arial"/>
        </w:rPr>
        <w:t xml:space="preserve"> zu neutralisieren.</w:t>
      </w:r>
    </w:p>
    <w:p w:rsidR="00F0701F" w:rsidRDefault="00F0701F" w:rsidP="00F0701F">
      <w:pPr>
        <w:pStyle w:val="Listenabsatz"/>
        <w:spacing w:after="120"/>
        <w:jc w:val="both"/>
        <w:rPr>
          <w:rFonts w:ascii="Arial" w:hAnsi="Arial" w:cs="Arial"/>
        </w:rPr>
      </w:pPr>
    </w:p>
    <w:p w:rsidR="00D01827" w:rsidRPr="00D01827" w:rsidRDefault="00EC48CC" w:rsidP="00D01827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</w:t>
      </w:r>
      <w:r w:rsidR="009D4674">
        <w:rPr>
          <w:rFonts w:ascii="Arial" w:hAnsi="Arial" w:cs="Arial"/>
          <w:i/>
        </w:rPr>
        <w:t>453</w:t>
      </w:r>
      <w:r>
        <w:rPr>
          <w:rFonts w:ascii="Arial" w:hAnsi="Arial" w:cs="Arial"/>
          <w:i/>
        </w:rPr>
        <w:t xml:space="preserve"> </w:t>
      </w:r>
      <w:r w:rsidR="00D01827" w:rsidRPr="00D01827">
        <w:rPr>
          <w:rFonts w:ascii="Arial" w:hAnsi="Arial" w:cs="Arial"/>
          <w:i/>
        </w:rPr>
        <w:t>Zeichen inkl. Leerzeichen</w:t>
      </w:r>
    </w:p>
    <w:p w:rsidR="00D01827" w:rsidRPr="00D01827" w:rsidRDefault="00D01827" w:rsidP="00D01827">
      <w:pPr>
        <w:spacing w:after="120"/>
        <w:jc w:val="both"/>
        <w:rPr>
          <w:rFonts w:ascii="Arial" w:hAnsi="Arial" w:cs="Arial"/>
          <w:b/>
        </w:rPr>
      </w:pPr>
      <w:r w:rsidRPr="00D01827">
        <w:rPr>
          <w:rFonts w:ascii="Arial" w:hAnsi="Arial" w:cs="Arial"/>
          <w:b/>
        </w:rPr>
        <w:t>Abdruck honorarfrei / Beleg erbeten</w:t>
      </w:r>
    </w:p>
    <w:p w:rsidR="00946F2F" w:rsidRDefault="009A44CE" w:rsidP="00F070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847975" cy="21362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229326000_X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57" w:rsidRPr="00F0701F" w:rsidRDefault="00F0701F" w:rsidP="00F07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Abb.: Die Zuckerkrankheit erhöht </w:t>
      </w:r>
      <w:r w:rsidR="006B6B9A" w:rsidRPr="00D01827">
        <w:rPr>
          <w:rFonts w:ascii="Arial" w:hAnsi="Arial" w:cs="Arial"/>
        </w:rPr>
        <w:t>das Risiko, an Karies oder einer Parodontitis zu erkranken.</w:t>
      </w:r>
      <w:r w:rsidR="003D420B">
        <w:rPr>
          <w:rFonts w:ascii="Arial" w:hAnsi="Arial" w:cs="Arial"/>
        </w:rPr>
        <w:t xml:space="preserve"> Und auch andersherum können Entzündungen den Diabetes beeinflussen.</w:t>
      </w:r>
      <w:r w:rsidR="009A44CE">
        <w:rPr>
          <w:rFonts w:ascii="Arial" w:hAnsi="Arial" w:cs="Arial"/>
        </w:rPr>
        <w:t xml:space="preserve"> ©</w:t>
      </w:r>
      <w:r w:rsidR="009A44CE" w:rsidRPr="009A44CE">
        <w:t xml:space="preserve"> </w:t>
      </w:r>
      <w:proofErr w:type="spellStart"/>
      <w:r w:rsidR="009A44CE" w:rsidRPr="009A44CE">
        <w:rPr>
          <w:rFonts w:ascii="Arial" w:hAnsi="Arial" w:cs="Arial"/>
        </w:rPr>
        <w:t>TheVisualsYouNeed</w:t>
      </w:r>
      <w:proofErr w:type="spellEnd"/>
      <w:r w:rsidR="009A44CE" w:rsidRPr="009A44CE">
        <w:rPr>
          <w:rFonts w:ascii="Arial" w:hAnsi="Arial" w:cs="Arial"/>
        </w:rPr>
        <w:t>/</w:t>
      </w:r>
      <w:proofErr w:type="spellStart"/>
      <w:r w:rsidR="009A44CE" w:rsidRPr="009A44CE">
        <w:rPr>
          <w:rFonts w:ascii="Arial" w:hAnsi="Arial" w:cs="Arial"/>
        </w:rPr>
        <w:t>AdobeStock</w:t>
      </w:r>
      <w:proofErr w:type="spellEnd"/>
    </w:p>
    <w:p w:rsidR="009A44CE" w:rsidRDefault="009A44CE" w:rsidP="00C30657">
      <w:pPr>
        <w:pStyle w:val="Listenabsatz"/>
        <w:ind w:left="0"/>
        <w:rPr>
          <w:rFonts w:ascii="Arial" w:hAnsi="Arial" w:cs="Arial"/>
          <w:b/>
        </w:rPr>
      </w:pPr>
    </w:p>
    <w:p w:rsidR="009A44CE" w:rsidRDefault="009A44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0657" w:rsidRPr="00C30657" w:rsidRDefault="00C30657" w:rsidP="00C30657">
      <w:pPr>
        <w:pStyle w:val="Listenabsatz"/>
        <w:ind w:left="0"/>
        <w:rPr>
          <w:rFonts w:ascii="Arial" w:hAnsi="Arial" w:cs="Arial"/>
          <w:b/>
        </w:rPr>
      </w:pPr>
      <w:r w:rsidRPr="00C30657">
        <w:rPr>
          <w:rFonts w:ascii="Arial" w:hAnsi="Arial" w:cs="Arial"/>
          <w:b/>
        </w:rPr>
        <w:lastRenderedPageBreak/>
        <w:t>Quellen:</w:t>
      </w:r>
    </w:p>
    <w:sectPr w:rsidR="00C30657" w:rsidRPr="00C30657" w:rsidSect="00D90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835" w:right="4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8" w:rsidRDefault="00D90D08" w:rsidP="00D90D08">
      <w:pPr>
        <w:spacing w:after="0" w:line="240" w:lineRule="auto"/>
      </w:pPr>
      <w:r>
        <w:separator/>
      </w:r>
    </w:p>
  </w:endnote>
  <w:endnote w:type="continuationSeparator" w:id="0">
    <w:p w:rsidR="00D90D08" w:rsidRDefault="00D90D08" w:rsidP="00D90D08">
      <w:pPr>
        <w:spacing w:after="0" w:line="240" w:lineRule="auto"/>
      </w:pPr>
      <w:r>
        <w:continuationSeparator/>
      </w:r>
    </w:p>
  </w:endnote>
  <w:endnote w:id="1">
    <w:p w:rsidR="00EC2E18" w:rsidRPr="00EC48CC" w:rsidRDefault="00EC2E18" w:rsidP="00EC48CC">
      <w:pPr>
        <w:pStyle w:val="Endnotentext"/>
        <w:rPr>
          <w:rFonts w:ascii="Arial" w:hAnsi="Arial" w:cs="Arial"/>
        </w:rPr>
      </w:pPr>
      <w:r w:rsidRPr="00F0701F">
        <w:rPr>
          <w:rStyle w:val="Endnotenzeichen"/>
          <w:rFonts w:ascii="Arial" w:hAnsi="Arial" w:cs="Arial"/>
        </w:rPr>
        <w:endnoteRef/>
      </w:r>
      <w:r w:rsidR="008E3CE5">
        <w:rPr>
          <w:rFonts w:ascii="Arial" w:hAnsi="Arial" w:cs="Arial"/>
        </w:rPr>
        <w:t xml:space="preserve"> </w:t>
      </w:r>
      <w:r w:rsidR="00EC48CC" w:rsidRPr="00EC48CC">
        <w:rPr>
          <w:rFonts w:ascii="Arial" w:hAnsi="Arial" w:cs="Arial"/>
        </w:rPr>
        <w:t xml:space="preserve">Deutsche Diabetes Gesellschaft: Deutscher Gesundheitsbericht Diabetes 2020, Online abrufbar unter: </w:t>
      </w:r>
      <w:hyperlink r:id="rId1" w:history="1">
        <w:r w:rsidR="00CA08A3" w:rsidRPr="00EC48CC">
          <w:rPr>
            <w:rStyle w:val="Hyperlink"/>
            <w:rFonts w:ascii="Arial" w:hAnsi="Arial" w:cs="Arial"/>
          </w:rPr>
          <w:t>https://www.deutsche-diabetes-gesellschaft.de/fileadmin/Redakteur/Stellungnahmen/Gesundheitspolitik/Gesundheitsbericht_2020.pdf</w:t>
        </w:r>
      </w:hyperlink>
      <w:r w:rsidR="00CA08A3" w:rsidRPr="00EC48CC">
        <w:rPr>
          <w:rFonts w:ascii="Arial" w:hAnsi="Arial" w:cs="Arial"/>
        </w:rPr>
        <w:t xml:space="preserve"> </w:t>
      </w:r>
    </w:p>
  </w:endnote>
  <w:endnote w:id="2">
    <w:p w:rsidR="00290722" w:rsidRPr="00EC48CC" w:rsidRDefault="00290722" w:rsidP="00EC48CC">
      <w:pPr>
        <w:pStyle w:val="Endnotentext"/>
        <w:rPr>
          <w:rFonts w:ascii="Arial" w:hAnsi="Arial" w:cs="Arial"/>
        </w:rPr>
      </w:pPr>
      <w:r w:rsidRPr="00EC48CC">
        <w:rPr>
          <w:rStyle w:val="Endnotenzeichen"/>
          <w:rFonts w:ascii="Arial" w:hAnsi="Arial" w:cs="Arial"/>
        </w:rPr>
        <w:endnoteRef/>
      </w:r>
      <w:r w:rsidRPr="00EC48CC">
        <w:rPr>
          <w:rFonts w:ascii="Arial" w:hAnsi="Arial" w:cs="Arial"/>
        </w:rPr>
        <w:t xml:space="preserve"> </w:t>
      </w:r>
      <w:r w:rsidR="00EC48CC">
        <w:rPr>
          <w:rFonts w:ascii="Arial" w:hAnsi="Arial" w:cs="Arial"/>
        </w:rPr>
        <w:t xml:space="preserve">Eder C, </w:t>
      </w:r>
      <w:proofErr w:type="spellStart"/>
      <w:r w:rsidR="00EC48CC">
        <w:rPr>
          <w:rFonts w:ascii="Arial" w:hAnsi="Arial" w:cs="Arial"/>
        </w:rPr>
        <w:t>Schuder</w:t>
      </w:r>
      <w:proofErr w:type="spellEnd"/>
      <w:r w:rsidR="00EC48CC">
        <w:rPr>
          <w:rFonts w:ascii="Arial" w:hAnsi="Arial" w:cs="Arial"/>
        </w:rPr>
        <w:t xml:space="preserve"> L, Diabetes mellitus - </w:t>
      </w:r>
      <w:r w:rsidR="00EC48CC" w:rsidRPr="00EC48CC">
        <w:rPr>
          <w:rFonts w:ascii="Arial" w:hAnsi="Arial" w:cs="Arial"/>
        </w:rPr>
        <w:t>Ein Risikofaktor für Karies</w:t>
      </w:r>
      <w:r w:rsidR="00EC48CC">
        <w:rPr>
          <w:rFonts w:ascii="Arial" w:hAnsi="Arial" w:cs="Arial"/>
        </w:rPr>
        <w:t xml:space="preserve">, Online abrufbar unter: </w:t>
      </w:r>
      <w:hyperlink r:id="rId2" w:history="1">
        <w:r w:rsidR="00EC48CC" w:rsidRPr="00EC48CC">
          <w:rPr>
            <w:rStyle w:val="Hyperlink"/>
            <w:rFonts w:ascii="Arial" w:hAnsi="Arial" w:cs="Arial"/>
          </w:rPr>
          <w:t>https://www.dzw.de/diabetes-mellitus-ein-risikofaktor-fuer-karies</w:t>
        </w:r>
      </w:hyperlink>
      <w:r w:rsidR="00EC48CC" w:rsidRPr="00EC48CC">
        <w:rPr>
          <w:rFonts w:ascii="Arial" w:hAnsi="Arial" w:cs="Arial"/>
        </w:rPr>
        <w:t xml:space="preserve"> </w:t>
      </w:r>
    </w:p>
  </w:endnote>
  <w:endnote w:id="3">
    <w:p w:rsidR="00317083" w:rsidRPr="00EC48CC" w:rsidRDefault="00317083" w:rsidP="00EC48CC">
      <w:pPr>
        <w:pStyle w:val="Endnotentext"/>
        <w:rPr>
          <w:rFonts w:ascii="Arial" w:hAnsi="Arial" w:cs="Arial"/>
        </w:rPr>
      </w:pPr>
      <w:r w:rsidRPr="00EC48CC">
        <w:rPr>
          <w:rStyle w:val="Endnotenzeichen"/>
          <w:rFonts w:ascii="Arial" w:hAnsi="Arial" w:cs="Arial"/>
        </w:rPr>
        <w:endnoteRef/>
      </w:r>
      <w:r w:rsidR="008E3CE5">
        <w:rPr>
          <w:rFonts w:ascii="Arial" w:hAnsi="Arial" w:cs="Arial"/>
        </w:rPr>
        <w:t xml:space="preserve"> </w:t>
      </w:r>
      <w:r w:rsidR="00EC48CC">
        <w:rPr>
          <w:rFonts w:ascii="Arial" w:hAnsi="Arial" w:cs="Arial"/>
        </w:rPr>
        <w:t xml:space="preserve">Initiative Gesund im Mund bei Diabetes: Parodontitis und Diabetes, Online abrufbar unter: </w:t>
      </w:r>
      <w:hyperlink r:id="rId3" w:history="1">
        <w:r w:rsidR="00EC48CC" w:rsidRPr="00EC48CC">
          <w:rPr>
            <w:rStyle w:val="Hyperlink"/>
            <w:rFonts w:ascii="Arial" w:hAnsi="Arial" w:cs="Arial"/>
          </w:rPr>
          <w:t>https://www.bzaek.de/fileadmin/PDFs/brosch/1101_zahnaerzte_diabetes_mundgesundheit.pdf</w:t>
        </w:r>
      </w:hyperlink>
      <w:r w:rsidR="00EC48CC" w:rsidRPr="00EC48CC">
        <w:rPr>
          <w:rFonts w:ascii="Arial" w:hAnsi="Arial" w:cs="Arial"/>
        </w:rPr>
        <w:t xml:space="preserve"> </w:t>
      </w:r>
    </w:p>
  </w:endnote>
  <w:endnote w:id="4">
    <w:p w:rsidR="002C55D1" w:rsidRPr="00EC48CC" w:rsidRDefault="002C55D1" w:rsidP="00EC48CC">
      <w:pPr>
        <w:pStyle w:val="Endnotentext"/>
        <w:rPr>
          <w:rFonts w:ascii="Arial" w:hAnsi="Arial" w:cs="Arial"/>
        </w:rPr>
      </w:pPr>
      <w:r w:rsidRPr="00EC48CC">
        <w:rPr>
          <w:rStyle w:val="Endnotenzeichen"/>
          <w:rFonts w:ascii="Arial" w:hAnsi="Arial" w:cs="Arial"/>
        </w:rPr>
        <w:endnoteRef/>
      </w:r>
      <w:r w:rsidR="008E3CE5">
        <w:rPr>
          <w:rFonts w:ascii="Arial" w:hAnsi="Arial" w:cs="Arial"/>
        </w:rPr>
        <w:t xml:space="preserve"> </w:t>
      </w:r>
      <w:r w:rsidR="00EC48CC">
        <w:rPr>
          <w:rFonts w:ascii="Arial" w:hAnsi="Arial" w:cs="Arial"/>
        </w:rPr>
        <w:t xml:space="preserve">Mund- und Zahnpflege: 8 Regeln für Diabetiker, 2015, Online abrufbar unter: </w:t>
      </w:r>
      <w:hyperlink r:id="rId4" w:history="1">
        <w:r w:rsidR="00B64F67" w:rsidRPr="00EC48CC">
          <w:rPr>
            <w:rStyle w:val="Hyperlink"/>
            <w:rFonts w:ascii="Arial" w:hAnsi="Arial" w:cs="Arial"/>
          </w:rPr>
          <w:t>https://www.prodente.de/erkrankungen/einzelansicht/fremderkrankung/mund-und-zahnpflege-8-regeln-fuer-diabetiker.html</w:t>
        </w:r>
      </w:hyperlink>
    </w:p>
    <w:p w:rsidR="00B64F67" w:rsidRDefault="00B64F67">
      <w:pPr>
        <w:pStyle w:val="Endnotentext"/>
        <w:rPr>
          <w:rFonts w:ascii="Arial" w:hAnsi="Arial" w:cs="Arial"/>
        </w:rPr>
      </w:pPr>
    </w:p>
    <w:p w:rsidR="00B64F67" w:rsidRPr="00B64F67" w:rsidRDefault="00B64F67" w:rsidP="00B64F67">
      <w:pPr>
        <w:pStyle w:val="Endnotentext"/>
        <w:rPr>
          <w:rFonts w:ascii="Arial" w:hAnsi="Arial" w:cs="Arial"/>
          <w:b/>
        </w:rPr>
      </w:pPr>
      <w:r w:rsidRPr="00B64F67">
        <w:rPr>
          <w:rFonts w:ascii="Arial" w:hAnsi="Arial" w:cs="Arial"/>
          <w:b/>
        </w:rPr>
        <w:t>Herausgeber: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>Informationsstelle für Kariesprophylaxe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>Geschäftsstelle: Isabel Becker, Dirk Fischer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proofErr w:type="spellStart"/>
      <w:r w:rsidRPr="00B64F67">
        <w:rPr>
          <w:rFonts w:ascii="Arial" w:hAnsi="Arial" w:cs="Arial"/>
        </w:rPr>
        <w:t>Leimenrode</w:t>
      </w:r>
      <w:proofErr w:type="spellEnd"/>
      <w:r w:rsidRPr="00B64F67">
        <w:rPr>
          <w:rFonts w:ascii="Arial" w:hAnsi="Arial" w:cs="Arial"/>
        </w:rPr>
        <w:t xml:space="preserve"> 29, 60322 Frankfurt 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 xml:space="preserve">Telefon: 069 / 2470 6822 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>Fax: 069 / 7076 8753</w:t>
      </w:r>
    </w:p>
    <w:p w:rsidR="00B64F67" w:rsidRPr="00B64F67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 xml:space="preserve">E-Mail: daz@kariesvorbeugung.de </w:t>
      </w:r>
    </w:p>
    <w:p w:rsidR="00B64F67" w:rsidRPr="00F0701F" w:rsidRDefault="00B64F67" w:rsidP="00B64F67">
      <w:pPr>
        <w:pStyle w:val="Endnotentext"/>
        <w:rPr>
          <w:rFonts w:ascii="Arial" w:hAnsi="Arial" w:cs="Arial"/>
        </w:rPr>
      </w:pPr>
      <w:r w:rsidRPr="00B64F67">
        <w:rPr>
          <w:rFonts w:ascii="Arial" w:hAnsi="Arial" w:cs="Arial"/>
        </w:rPr>
        <w:t>www.kariesvorbeugung.de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8" w:rsidRDefault="00D90D08" w:rsidP="00D90D08">
      <w:pPr>
        <w:spacing w:after="0" w:line="240" w:lineRule="auto"/>
      </w:pPr>
      <w:r>
        <w:separator/>
      </w:r>
    </w:p>
  </w:footnote>
  <w:footnote w:type="continuationSeparator" w:id="0">
    <w:p w:rsidR="00D90D08" w:rsidRDefault="00D90D08" w:rsidP="00D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 w:rsidP="00D90D08">
    <w:pPr>
      <w:pStyle w:val="Kopfzeile"/>
      <w:tabs>
        <w:tab w:val="clear" w:pos="9072"/>
        <w:tab w:val="right" w:pos="58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8" w:rsidRDefault="00D90D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1EC7"/>
    <w:multiLevelType w:val="hybridMultilevel"/>
    <w:tmpl w:val="DE00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4A30"/>
    <w:multiLevelType w:val="hybridMultilevel"/>
    <w:tmpl w:val="1B760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mmer, Stefan">
    <w15:presenceInfo w15:providerId="None" w15:userId="Zimmer, 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8"/>
    <w:rsid w:val="00001CD5"/>
    <w:rsid w:val="00056FC7"/>
    <w:rsid w:val="000A26D8"/>
    <w:rsid w:val="000C2568"/>
    <w:rsid w:val="000F49FE"/>
    <w:rsid w:val="001127FE"/>
    <w:rsid w:val="00134176"/>
    <w:rsid w:val="00140D23"/>
    <w:rsid w:val="00152FD1"/>
    <w:rsid w:val="00157724"/>
    <w:rsid w:val="0017021E"/>
    <w:rsid w:val="00187F78"/>
    <w:rsid w:val="001A366D"/>
    <w:rsid w:val="001C301B"/>
    <w:rsid w:val="001C4C77"/>
    <w:rsid w:val="00290722"/>
    <w:rsid w:val="002C55D1"/>
    <w:rsid w:val="002F247F"/>
    <w:rsid w:val="003001C1"/>
    <w:rsid w:val="00317083"/>
    <w:rsid w:val="00320DE3"/>
    <w:rsid w:val="00323A60"/>
    <w:rsid w:val="003350D7"/>
    <w:rsid w:val="003350D8"/>
    <w:rsid w:val="00383806"/>
    <w:rsid w:val="003D420B"/>
    <w:rsid w:val="003D49E1"/>
    <w:rsid w:val="00424194"/>
    <w:rsid w:val="0043140D"/>
    <w:rsid w:val="004648B2"/>
    <w:rsid w:val="004818CD"/>
    <w:rsid w:val="00492645"/>
    <w:rsid w:val="004A0E9C"/>
    <w:rsid w:val="004B6869"/>
    <w:rsid w:val="004D6CDA"/>
    <w:rsid w:val="004E7664"/>
    <w:rsid w:val="00512C99"/>
    <w:rsid w:val="005A3233"/>
    <w:rsid w:val="005B3AAE"/>
    <w:rsid w:val="005F54DD"/>
    <w:rsid w:val="006359EB"/>
    <w:rsid w:val="006B6B9A"/>
    <w:rsid w:val="006C2147"/>
    <w:rsid w:val="006D1D6E"/>
    <w:rsid w:val="006E0B71"/>
    <w:rsid w:val="006F105C"/>
    <w:rsid w:val="007162BA"/>
    <w:rsid w:val="0071650A"/>
    <w:rsid w:val="00774D18"/>
    <w:rsid w:val="007B7330"/>
    <w:rsid w:val="007D7449"/>
    <w:rsid w:val="007E5A34"/>
    <w:rsid w:val="007F15C8"/>
    <w:rsid w:val="008053A8"/>
    <w:rsid w:val="00833952"/>
    <w:rsid w:val="008358D4"/>
    <w:rsid w:val="00880A9F"/>
    <w:rsid w:val="00892894"/>
    <w:rsid w:val="008E3CE5"/>
    <w:rsid w:val="00932807"/>
    <w:rsid w:val="00946F2F"/>
    <w:rsid w:val="0098373A"/>
    <w:rsid w:val="009A44CE"/>
    <w:rsid w:val="009C5395"/>
    <w:rsid w:val="009D4674"/>
    <w:rsid w:val="00A2702D"/>
    <w:rsid w:val="00A30E23"/>
    <w:rsid w:val="00A506C3"/>
    <w:rsid w:val="00AB107D"/>
    <w:rsid w:val="00AF06F3"/>
    <w:rsid w:val="00B24EDB"/>
    <w:rsid w:val="00B446AF"/>
    <w:rsid w:val="00B64F67"/>
    <w:rsid w:val="00B71753"/>
    <w:rsid w:val="00B72535"/>
    <w:rsid w:val="00B80867"/>
    <w:rsid w:val="00BA054A"/>
    <w:rsid w:val="00BC6070"/>
    <w:rsid w:val="00BD2091"/>
    <w:rsid w:val="00BE7D03"/>
    <w:rsid w:val="00C30657"/>
    <w:rsid w:val="00CA073F"/>
    <w:rsid w:val="00CA08A3"/>
    <w:rsid w:val="00CD4DA4"/>
    <w:rsid w:val="00CE5455"/>
    <w:rsid w:val="00D01827"/>
    <w:rsid w:val="00D11055"/>
    <w:rsid w:val="00D47B3E"/>
    <w:rsid w:val="00D55D58"/>
    <w:rsid w:val="00D726B8"/>
    <w:rsid w:val="00D90BE4"/>
    <w:rsid w:val="00D90D08"/>
    <w:rsid w:val="00D93AEC"/>
    <w:rsid w:val="00E27EA6"/>
    <w:rsid w:val="00E70617"/>
    <w:rsid w:val="00E87E41"/>
    <w:rsid w:val="00EA1115"/>
    <w:rsid w:val="00EC2E18"/>
    <w:rsid w:val="00EC48CC"/>
    <w:rsid w:val="00EC4FA4"/>
    <w:rsid w:val="00F0701F"/>
    <w:rsid w:val="00F12809"/>
    <w:rsid w:val="00F40683"/>
    <w:rsid w:val="00F56DEB"/>
    <w:rsid w:val="00F72DEC"/>
    <w:rsid w:val="00F822C8"/>
    <w:rsid w:val="00FD314A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D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E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E18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C2E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5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B6B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0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6F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6F3"/>
    <w:rPr>
      <w:rFonts w:eastAsia="Times New Roman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D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E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E18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C2E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5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B6B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0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6F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6F3"/>
    <w:rPr>
      <w:rFonts w:eastAsia="Times New Roman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zaek.de/fileadmin/PDFs/brosch/1101_zahnaerzte_diabetes_mundgesundheit.pdf" TargetMode="External"/><Relationship Id="rId2" Type="http://schemas.openxmlformats.org/officeDocument/2006/relationships/hyperlink" Target="https://www.dzw.de/diabetes-mellitus-ein-risikofaktor-fuer-karies" TargetMode="External"/><Relationship Id="rId1" Type="http://schemas.openxmlformats.org/officeDocument/2006/relationships/hyperlink" Target="https://www.deutsche-diabetes-gesellschaft.de/fileadmin/Redakteur/Stellungnahmen/Gesundheitspolitik/Gesundheitsbericht_2020.pdf" TargetMode="External"/><Relationship Id="rId4" Type="http://schemas.openxmlformats.org/officeDocument/2006/relationships/hyperlink" Target="https://www.prodente.de/erkrankungen/einzelansicht/fremderkrankung/mund-und-zahnpflege-8-regeln-fuer-diabetiker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8C23-7ED4-4F8B-A0AD-5391754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Fabienne Zett</cp:lastModifiedBy>
  <cp:revision>4</cp:revision>
  <cp:lastPrinted>2020-07-13T14:08:00Z</cp:lastPrinted>
  <dcterms:created xsi:type="dcterms:W3CDTF">2020-08-31T12:56:00Z</dcterms:created>
  <dcterms:modified xsi:type="dcterms:W3CDTF">2020-09-01T13:53:00Z</dcterms:modified>
</cp:coreProperties>
</file>